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4A" w:rsidRPr="00380C4A" w:rsidRDefault="00380C4A"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r w:rsidRPr="00380C4A">
        <w:rPr>
          <w:rFonts w:ascii="Arial" w:hAnsi="Arial" w:cs="Arial"/>
          <w:b/>
          <w:bCs/>
          <w:sz w:val="22"/>
          <w:szCs w:val="22"/>
        </w:rPr>
        <w:tab/>
      </w:r>
    </w:p>
    <w:p w:rsidR="00380C4A" w:rsidRPr="00380C4A" w:rsidRDefault="00B809A5" w:rsidP="00380C4A">
      <w:pPr>
        <w:pStyle w:val="Default"/>
        <w:spacing w:after="22" w:line="260" w:lineRule="atLeast"/>
        <w:jc w:val="center"/>
        <w:rPr>
          <w:b/>
          <w:bCs/>
          <w:color w:val="auto"/>
          <w:sz w:val="22"/>
          <w:szCs w:val="22"/>
        </w:rPr>
      </w:pPr>
      <w:r>
        <w:rPr>
          <w:rFonts w:eastAsia="Times New Roman"/>
          <w:b/>
          <w:bCs/>
          <w:sz w:val="20"/>
          <w:szCs w:val="20"/>
          <w:lang w:eastAsia="pt-BR"/>
        </w:rPr>
        <w:t>ANEXO VIII – MODELO PROJETO TECNICO</w:t>
      </w:r>
    </w:p>
    <w:p w:rsidR="00DA0CAB" w:rsidRDefault="00DA0CAB" w:rsidP="00380C4A">
      <w:pPr>
        <w:rPr>
          <w:rFonts w:ascii="Arial" w:hAnsi="Arial" w:cs="Arial"/>
          <w:sz w:val="22"/>
          <w:szCs w:val="22"/>
        </w:rPr>
      </w:pPr>
    </w:p>
    <w:p w:rsidR="00B809A5" w:rsidRDefault="00B809A5" w:rsidP="00380C4A">
      <w:pPr>
        <w:rPr>
          <w:rFonts w:ascii="Arial" w:hAnsi="Arial" w:cs="Arial"/>
          <w:sz w:val="22"/>
          <w:szCs w:val="22"/>
        </w:rPr>
      </w:pPr>
    </w:p>
    <w:tbl>
      <w:tblPr>
        <w:tblW w:w="0" w:type="auto"/>
        <w:tblInd w:w="-214" w:type="dxa"/>
        <w:tblLayout w:type="fixed"/>
        <w:tblCellMar>
          <w:left w:w="70" w:type="dxa"/>
          <w:right w:w="70" w:type="dxa"/>
        </w:tblCellMar>
        <w:tblLook w:val="04A0"/>
      </w:tblPr>
      <w:tblGrid>
        <w:gridCol w:w="2992"/>
        <w:gridCol w:w="1687"/>
        <w:gridCol w:w="1559"/>
        <w:gridCol w:w="709"/>
        <w:gridCol w:w="14"/>
        <w:gridCol w:w="553"/>
        <w:gridCol w:w="1134"/>
        <w:gridCol w:w="283"/>
        <w:gridCol w:w="1418"/>
        <w:gridCol w:w="285"/>
        <w:gridCol w:w="423"/>
        <w:gridCol w:w="711"/>
        <w:gridCol w:w="232"/>
        <w:gridCol w:w="482"/>
        <w:gridCol w:w="1989"/>
      </w:tblGrid>
      <w:tr w:rsidR="00B809A5" w:rsidRPr="00B25E2F" w:rsidTr="00F35B60">
        <w:trPr>
          <w:trHeight w:val="409"/>
        </w:trPr>
        <w:tc>
          <w:tcPr>
            <w:tcW w:w="1447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809A5" w:rsidRPr="00B25E2F" w:rsidRDefault="00B809A5" w:rsidP="00F35B60">
            <w:pPr>
              <w:jc w:val="center"/>
              <w:rPr>
                <w:rFonts w:ascii="Arial" w:hAnsi="Arial" w:cs="Arial"/>
                <w:b/>
                <w:bCs/>
                <w:sz w:val="20"/>
                <w:szCs w:val="20"/>
              </w:rPr>
            </w:pPr>
            <w:r>
              <w:rPr>
                <w:rFonts w:ascii="Arial" w:hAnsi="Arial" w:cs="Arial"/>
                <w:b/>
                <w:bCs/>
                <w:sz w:val="20"/>
                <w:szCs w:val="20"/>
              </w:rPr>
              <w:t>COLOCAR NOME DO PROJETO</w:t>
            </w:r>
          </w:p>
        </w:tc>
      </w:tr>
      <w:tr w:rsidR="00B809A5" w:rsidRPr="0012484E" w:rsidTr="00F35B60">
        <w:trPr>
          <w:trHeight w:val="417"/>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Nome da Entidade/Órgão</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68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809A5" w:rsidRPr="0012484E" w:rsidRDefault="00B809A5" w:rsidP="00F35B60">
            <w:pPr>
              <w:rPr>
                <w:rFonts w:ascii="Arial" w:hAnsi="Arial" w:cs="Arial"/>
                <w:b/>
                <w:color w:val="000000"/>
                <w:sz w:val="20"/>
                <w:szCs w:val="20"/>
              </w:rPr>
            </w:pPr>
            <w:r w:rsidRPr="0012484E">
              <w:rPr>
                <w:rFonts w:ascii="Arial" w:hAnsi="Arial" w:cs="Arial"/>
                <w:b/>
                <w:color w:val="000000"/>
                <w:sz w:val="20"/>
                <w:szCs w:val="20"/>
              </w:rPr>
              <w:t>Tel. Entidade</w:t>
            </w:r>
          </w:p>
        </w:tc>
        <w:tc>
          <w:tcPr>
            <w:tcW w:w="5823" w:type="dxa"/>
            <w:gridSpan w:val="8"/>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rPr>
                <w:rFonts w:ascii="Arial" w:hAnsi="Arial" w:cs="Arial"/>
                <w:color w:val="000000"/>
                <w:sz w:val="20"/>
                <w:szCs w:val="20"/>
              </w:rPr>
            </w:pPr>
          </w:p>
        </w:tc>
      </w:tr>
      <w:tr w:rsidR="00B809A5" w:rsidRPr="0012484E" w:rsidTr="00F35B60">
        <w:trPr>
          <w:trHeight w:val="42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CNPJ</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8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809A5" w:rsidRPr="0012484E" w:rsidRDefault="00B809A5" w:rsidP="00F35B60">
            <w:pPr>
              <w:rPr>
                <w:rFonts w:ascii="Arial" w:hAnsi="Arial" w:cs="Arial"/>
                <w:color w:val="000000"/>
                <w:sz w:val="20"/>
                <w:szCs w:val="20"/>
              </w:rPr>
            </w:pPr>
            <w:r w:rsidRPr="0012484E">
              <w:rPr>
                <w:rFonts w:ascii="Arial" w:hAnsi="Arial" w:cs="Arial"/>
                <w:b/>
                <w:bCs/>
                <w:color w:val="000000"/>
                <w:sz w:val="20"/>
                <w:szCs w:val="20"/>
              </w:rPr>
              <w:t>E-mail Entidade</w:t>
            </w:r>
          </w:p>
        </w:tc>
        <w:tc>
          <w:tcPr>
            <w:tcW w:w="5823" w:type="dxa"/>
            <w:gridSpan w:val="8"/>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rPr>
                <w:rFonts w:ascii="Arial" w:hAnsi="Arial" w:cs="Arial"/>
                <w:color w:val="000000"/>
                <w:sz w:val="20"/>
                <w:szCs w:val="20"/>
              </w:rPr>
            </w:pPr>
          </w:p>
        </w:tc>
      </w:tr>
      <w:tr w:rsidR="00B809A5" w:rsidRPr="0012484E" w:rsidTr="00F35B60">
        <w:trPr>
          <w:trHeight w:val="414"/>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Endereço</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 </w:t>
            </w:r>
          </w:p>
        </w:tc>
        <w:tc>
          <w:tcPr>
            <w:tcW w:w="168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Bairro</w:t>
            </w:r>
          </w:p>
        </w:tc>
        <w:tc>
          <w:tcPr>
            <w:tcW w:w="5823" w:type="dxa"/>
            <w:gridSpan w:val="8"/>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rPr>
                <w:rFonts w:ascii="Arial" w:hAnsi="Arial" w:cs="Arial"/>
                <w:color w:val="000000"/>
                <w:sz w:val="20"/>
                <w:szCs w:val="20"/>
              </w:rPr>
            </w:pPr>
          </w:p>
        </w:tc>
      </w:tr>
      <w:tr w:rsidR="00B809A5" w:rsidRPr="0012484E" w:rsidTr="00F35B60">
        <w:trPr>
          <w:trHeight w:val="421"/>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CEP</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87" w:type="dxa"/>
            <w:gridSpan w:val="2"/>
            <w:tcBorders>
              <w:top w:val="nil"/>
              <w:left w:val="nil"/>
              <w:bottom w:val="single" w:sz="4" w:space="0" w:color="auto"/>
              <w:right w:val="single" w:sz="4" w:space="0" w:color="auto"/>
            </w:tcBorders>
            <w:shd w:val="clear" w:color="000000" w:fill="F2F2F2"/>
            <w:noWrap/>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Cidade</w:t>
            </w:r>
          </w:p>
        </w:tc>
        <w:tc>
          <w:tcPr>
            <w:tcW w:w="240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jc w:val="center"/>
              <w:rPr>
                <w:rFonts w:ascii="Arial" w:hAnsi="Arial" w:cs="Arial"/>
                <w:color w:val="000000"/>
                <w:sz w:val="20"/>
                <w:szCs w:val="20"/>
              </w:rPr>
            </w:pPr>
            <w:r w:rsidRPr="0012484E">
              <w:rPr>
                <w:rFonts w:ascii="Arial" w:hAnsi="Arial" w:cs="Arial"/>
                <w:b/>
                <w:bCs/>
                <w:color w:val="000000"/>
                <w:sz w:val="20"/>
                <w:szCs w:val="20"/>
              </w:rPr>
              <w:t>UF</w:t>
            </w:r>
          </w:p>
        </w:tc>
        <w:tc>
          <w:tcPr>
            <w:tcW w:w="2703" w:type="dxa"/>
            <w:gridSpan w:val="3"/>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rPr>
                <w:rFonts w:ascii="Arial" w:hAnsi="Arial" w:cs="Arial"/>
                <w:b/>
                <w:bCs/>
                <w:color w:val="000000"/>
                <w:sz w:val="20"/>
                <w:szCs w:val="20"/>
              </w:rPr>
            </w:pPr>
          </w:p>
        </w:tc>
      </w:tr>
      <w:tr w:rsidR="00B809A5" w:rsidRPr="0012484E" w:rsidTr="00F35B60">
        <w:trPr>
          <w:trHeight w:val="413"/>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Nome do Dirigente</w:t>
            </w:r>
            <w:r w:rsidRPr="0012484E">
              <w:rPr>
                <w:rStyle w:val="Refdenotaderodap"/>
                <w:rFonts w:ascii="Arial" w:hAnsi="Arial" w:cs="Arial"/>
                <w:sz w:val="20"/>
                <w:szCs w:val="20"/>
              </w:rPr>
              <w:footnoteReference w:id="1"/>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405"/>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E-mail do Dirigente</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87" w:type="dxa"/>
            <w:gridSpan w:val="2"/>
            <w:tcBorders>
              <w:top w:val="nil"/>
              <w:left w:val="nil"/>
              <w:bottom w:val="single" w:sz="4" w:space="0" w:color="auto"/>
              <w:right w:val="single" w:sz="4" w:space="0" w:color="auto"/>
            </w:tcBorders>
            <w:shd w:val="clear" w:color="000000" w:fill="F2F2F2"/>
            <w:noWrap/>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Tel. Dirigente</w:t>
            </w:r>
          </w:p>
        </w:tc>
        <w:tc>
          <w:tcPr>
            <w:tcW w:w="5823" w:type="dxa"/>
            <w:gridSpan w:val="8"/>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Nome do Responsável Técnico pelo Projeto</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 xml:space="preserve">E-mail do </w:t>
            </w:r>
            <w:proofErr w:type="spellStart"/>
            <w:r w:rsidRPr="0012484E">
              <w:rPr>
                <w:rFonts w:ascii="Arial" w:hAnsi="Arial" w:cs="Arial"/>
                <w:b/>
                <w:bCs/>
                <w:color w:val="000000"/>
                <w:sz w:val="20"/>
                <w:szCs w:val="20"/>
              </w:rPr>
              <w:t>Resp</w:t>
            </w:r>
            <w:proofErr w:type="spellEnd"/>
            <w:r w:rsidRPr="0012484E">
              <w:rPr>
                <w:rFonts w:ascii="Arial" w:hAnsi="Arial" w:cs="Arial"/>
                <w:b/>
                <w:bCs/>
                <w:color w:val="000000"/>
                <w:sz w:val="20"/>
                <w:szCs w:val="20"/>
              </w:rPr>
              <w:t>. Técnico pelo Projeto</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87" w:type="dxa"/>
            <w:gridSpan w:val="2"/>
            <w:tcBorders>
              <w:top w:val="nil"/>
              <w:left w:val="nil"/>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 xml:space="preserve">Tel. do </w:t>
            </w:r>
            <w:proofErr w:type="spellStart"/>
            <w:r w:rsidRPr="0012484E">
              <w:rPr>
                <w:rFonts w:ascii="Arial" w:hAnsi="Arial" w:cs="Arial"/>
                <w:b/>
                <w:bCs/>
                <w:color w:val="000000"/>
                <w:sz w:val="20"/>
                <w:szCs w:val="20"/>
              </w:rPr>
              <w:t>Resp</w:t>
            </w:r>
            <w:proofErr w:type="spellEnd"/>
            <w:r w:rsidRPr="0012484E">
              <w:rPr>
                <w:rFonts w:ascii="Arial" w:hAnsi="Arial" w:cs="Arial"/>
                <w:b/>
                <w:bCs/>
                <w:color w:val="000000"/>
                <w:sz w:val="20"/>
                <w:szCs w:val="20"/>
              </w:rPr>
              <w:t>. Técnico</w:t>
            </w:r>
          </w:p>
        </w:tc>
        <w:tc>
          <w:tcPr>
            <w:tcW w:w="5823" w:type="dxa"/>
            <w:gridSpan w:val="8"/>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51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Objeto da Proposta</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49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Valor da</w:t>
            </w:r>
          </w:p>
          <w:p w:rsidR="00B809A5" w:rsidRPr="0012484E" w:rsidRDefault="00B809A5" w:rsidP="00F35B60">
            <w:pPr>
              <w:rPr>
                <w:rFonts w:ascii="Arial" w:hAnsi="Arial" w:cs="Arial"/>
                <w:b/>
                <w:bCs/>
                <w:color w:val="000000"/>
                <w:sz w:val="20"/>
                <w:szCs w:val="20"/>
                <w:highlight w:val="yellow"/>
              </w:rPr>
            </w:pPr>
            <w:proofErr w:type="gramStart"/>
            <w:r w:rsidRPr="0012484E">
              <w:rPr>
                <w:rFonts w:ascii="Arial" w:hAnsi="Arial" w:cs="Arial"/>
                <w:b/>
                <w:bCs/>
                <w:color w:val="000000"/>
                <w:sz w:val="20"/>
                <w:szCs w:val="20"/>
              </w:rPr>
              <w:t>contrapartida</w:t>
            </w:r>
            <w:proofErr w:type="gramEnd"/>
            <w:r w:rsidRPr="0012484E">
              <w:rPr>
                <w:rFonts w:ascii="Arial" w:hAnsi="Arial" w:cs="Arial"/>
                <w:b/>
                <w:bCs/>
                <w:color w:val="000000"/>
                <w:sz w:val="20"/>
                <w:szCs w:val="20"/>
              </w:rPr>
              <w:t xml:space="preserve"> (R$)</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Data de início da vigência (XX/XX/XXXX)</w:t>
            </w:r>
          </w:p>
        </w:tc>
        <w:tc>
          <w:tcPr>
            <w:tcW w:w="3955" w:type="dxa"/>
            <w:gridSpan w:val="3"/>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701" w:type="dxa"/>
            <w:gridSpan w:val="3"/>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Data de término da vigência (XX/XX/XXXX)</w:t>
            </w:r>
          </w:p>
        </w:tc>
        <w:tc>
          <w:tcPr>
            <w:tcW w:w="1986" w:type="dxa"/>
            <w:gridSpan w:val="3"/>
            <w:tcBorders>
              <w:top w:val="single" w:sz="4" w:space="0" w:color="auto"/>
              <w:left w:val="nil"/>
              <w:bottom w:val="single" w:sz="4" w:space="0" w:color="auto"/>
              <w:right w:val="single" w:sz="4" w:space="0" w:color="auto"/>
            </w:tcBorders>
            <w:shd w:val="clear" w:color="auto" w:fill="auto"/>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 </w:t>
            </w:r>
          </w:p>
        </w:tc>
        <w:tc>
          <w:tcPr>
            <w:tcW w:w="1848"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Valor global</w:t>
            </w:r>
          </w:p>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 xml:space="preserve"> (R$)</w:t>
            </w:r>
          </w:p>
        </w:tc>
        <w:tc>
          <w:tcPr>
            <w:tcW w:w="1989" w:type="dxa"/>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rPr>
                <w:rFonts w:ascii="Arial" w:hAnsi="Arial" w:cs="Arial"/>
                <w:b/>
                <w:bCs/>
                <w:color w:val="000000"/>
                <w:sz w:val="20"/>
                <w:szCs w:val="20"/>
              </w:rPr>
            </w:pP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Modalidade(s) Esportiva(s) contemplada(s)</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419"/>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Ações a serem custeadas</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582"/>
        </w:trPr>
        <w:tc>
          <w:tcPr>
            <w:tcW w:w="14471" w:type="dxa"/>
            <w:gridSpan w:val="15"/>
            <w:tcBorders>
              <w:top w:val="single" w:sz="4" w:space="0" w:color="auto"/>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lastRenderedPageBreak/>
              <w:t>Quantitativo de Beneficiados por Classificação (no que couber)</w:t>
            </w:r>
          </w:p>
        </w:tc>
      </w:tr>
      <w:tr w:rsidR="00B809A5" w:rsidRPr="0012484E" w:rsidTr="00F35B60">
        <w:trPr>
          <w:trHeight w:val="291"/>
        </w:trPr>
        <w:tc>
          <w:tcPr>
            <w:tcW w:w="2992" w:type="dxa"/>
            <w:vMerge w:val="restart"/>
            <w:tcBorders>
              <w:top w:val="nil"/>
              <w:left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 xml:space="preserve">Esporte/Modalidade </w:t>
            </w:r>
          </w:p>
        </w:tc>
        <w:tc>
          <w:tcPr>
            <w:tcW w:w="3246" w:type="dxa"/>
            <w:gridSpan w:val="2"/>
            <w:tcBorders>
              <w:top w:val="nil"/>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Categoria de Base</w:t>
            </w:r>
          </w:p>
        </w:tc>
        <w:tc>
          <w:tcPr>
            <w:tcW w:w="2693" w:type="dxa"/>
            <w:gridSpan w:val="5"/>
            <w:tcBorders>
              <w:top w:val="nil"/>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Categoria Principal</w:t>
            </w:r>
          </w:p>
        </w:tc>
        <w:tc>
          <w:tcPr>
            <w:tcW w:w="3069" w:type="dxa"/>
            <w:gridSpan w:val="5"/>
            <w:tcBorders>
              <w:top w:val="nil"/>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Profissionais Capacitados</w:t>
            </w:r>
          </w:p>
        </w:tc>
        <w:tc>
          <w:tcPr>
            <w:tcW w:w="2471" w:type="dxa"/>
            <w:gridSpan w:val="2"/>
            <w:vMerge w:val="restart"/>
            <w:tcBorders>
              <w:top w:val="nil"/>
              <w:left w:val="nil"/>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Subtotais</w:t>
            </w:r>
          </w:p>
        </w:tc>
      </w:tr>
      <w:tr w:rsidR="00B809A5" w:rsidRPr="0012484E" w:rsidTr="00F35B60">
        <w:trPr>
          <w:trHeight w:val="340"/>
        </w:trPr>
        <w:tc>
          <w:tcPr>
            <w:tcW w:w="2992" w:type="dxa"/>
            <w:vMerge/>
            <w:tcBorders>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p>
        </w:tc>
        <w:tc>
          <w:tcPr>
            <w:tcW w:w="1687" w:type="dxa"/>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Masculino</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 xml:space="preserve"> Feminino</w:t>
            </w:r>
          </w:p>
        </w:tc>
        <w:tc>
          <w:tcPr>
            <w:tcW w:w="1276" w:type="dxa"/>
            <w:gridSpan w:val="3"/>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Masculino</w:t>
            </w:r>
          </w:p>
        </w:tc>
        <w:tc>
          <w:tcPr>
            <w:tcW w:w="1417" w:type="dxa"/>
            <w:gridSpan w:val="2"/>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 xml:space="preserve"> Feminino</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Masculino</w:t>
            </w:r>
          </w:p>
        </w:tc>
        <w:tc>
          <w:tcPr>
            <w:tcW w:w="1651" w:type="dxa"/>
            <w:gridSpan w:val="4"/>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 xml:space="preserve"> Feminino</w:t>
            </w:r>
          </w:p>
        </w:tc>
        <w:tc>
          <w:tcPr>
            <w:tcW w:w="2471" w:type="dxa"/>
            <w:gridSpan w:val="2"/>
            <w:vMerge/>
            <w:tcBorders>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xml:space="preserve">Modalidade 1 </w:t>
            </w:r>
          </w:p>
        </w:tc>
        <w:tc>
          <w:tcPr>
            <w:tcW w:w="1687" w:type="dxa"/>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651" w:type="dxa"/>
            <w:gridSpan w:val="4"/>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2471" w:type="dxa"/>
            <w:gridSpan w:val="2"/>
            <w:tcBorders>
              <w:top w:val="nil"/>
              <w:left w:val="nil"/>
              <w:bottom w:val="single" w:sz="4" w:space="0" w:color="auto"/>
              <w:right w:val="single" w:sz="4" w:space="0" w:color="auto"/>
            </w:tcBorders>
            <w:shd w:val="clear" w:color="000000" w:fill="F2F2F2"/>
            <w:noWrap/>
            <w:vAlign w:val="center"/>
            <w:hideMark/>
          </w:tcPr>
          <w:p w:rsidR="00B809A5" w:rsidRPr="0012484E" w:rsidRDefault="00B809A5" w:rsidP="00F35B60">
            <w:pPr>
              <w:rPr>
                <w:rFonts w:ascii="Arial" w:hAnsi="Arial" w:cs="Arial"/>
                <w:color w:val="000000"/>
                <w:sz w:val="20"/>
                <w:szCs w:val="20"/>
              </w:rPr>
            </w:pP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Modalidade 2</w:t>
            </w:r>
          </w:p>
        </w:tc>
        <w:tc>
          <w:tcPr>
            <w:tcW w:w="1687" w:type="dxa"/>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51" w:type="dxa"/>
            <w:gridSpan w:val="4"/>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2471" w:type="dxa"/>
            <w:gridSpan w:val="2"/>
            <w:tcBorders>
              <w:top w:val="nil"/>
              <w:left w:val="nil"/>
              <w:bottom w:val="single" w:sz="4" w:space="0" w:color="auto"/>
              <w:right w:val="single" w:sz="4" w:space="0" w:color="auto"/>
            </w:tcBorders>
            <w:shd w:val="clear" w:color="000000" w:fill="F2F2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809A5" w:rsidRPr="0012484E" w:rsidRDefault="00B809A5" w:rsidP="00F35B60">
            <w:pPr>
              <w:rPr>
                <w:rFonts w:ascii="Arial" w:hAnsi="Arial" w:cs="Arial"/>
                <w:color w:val="000000"/>
                <w:sz w:val="20"/>
                <w:szCs w:val="20"/>
              </w:rPr>
            </w:pPr>
            <w:r w:rsidRPr="0012484E">
              <w:rPr>
                <w:rFonts w:ascii="Arial" w:hAnsi="Arial" w:cs="Arial"/>
                <w:b/>
                <w:bCs/>
                <w:color w:val="000000"/>
                <w:sz w:val="20"/>
                <w:szCs w:val="20"/>
              </w:rPr>
              <w:t>TOTAL GERAL</w:t>
            </w:r>
          </w:p>
        </w:tc>
        <w:tc>
          <w:tcPr>
            <w:tcW w:w="1687" w:type="dxa"/>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51" w:type="dxa"/>
            <w:gridSpan w:val="4"/>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2471" w:type="dxa"/>
            <w:gridSpan w:val="2"/>
            <w:tcBorders>
              <w:top w:val="nil"/>
              <w:left w:val="nil"/>
              <w:bottom w:val="single" w:sz="4" w:space="0" w:color="auto"/>
              <w:right w:val="single" w:sz="4" w:space="0" w:color="auto"/>
            </w:tcBorders>
            <w:shd w:val="clear" w:color="000000" w:fill="F2F2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bl>
    <w:p w:rsidR="00B809A5" w:rsidRPr="0012484E" w:rsidRDefault="00B809A5" w:rsidP="00B809A5">
      <w:pPr>
        <w:rPr>
          <w:rFonts w:ascii="Arial" w:hAnsi="Arial" w:cs="Arial"/>
          <w:sz w:val="20"/>
          <w:szCs w:val="20"/>
        </w:rPr>
        <w:sectPr w:rsidR="00B809A5" w:rsidRPr="0012484E" w:rsidSect="00C93062">
          <w:headerReference w:type="default" r:id="rId8"/>
          <w:pgSz w:w="16838" w:h="11906" w:orient="landscape"/>
          <w:pgMar w:top="284" w:right="851" w:bottom="424" w:left="1417" w:header="708" w:footer="708" w:gutter="0"/>
          <w:cols w:space="708"/>
          <w:docGrid w:linePitch="360"/>
        </w:sectPr>
      </w:pPr>
    </w:p>
    <w:p w:rsidR="00B809A5" w:rsidRDefault="00B809A5" w:rsidP="00B809A5">
      <w:pPr>
        <w:jc w:val="center"/>
        <w:rPr>
          <w:rFonts w:ascii="Arial" w:hAnsi="Arial" w:cs="Arial"/>
          <w:b/>
          <w:sz w:val="20"/>
          <w:szCs w:val="20"/>
        </w:rPr>
      </w:pPr>
    </w:p>
    <w:p w:rsidR="00B809A5" w:rsidRDefault="00B809A5" w:rsidP="00B809A5">
      <w:pPr>
        <w:jc w:val="center"/>
        <w:rPr>
          <w:rFonts w:ascii="Arial" w:hAnsi="Arial" w:cs="Arial"/>
          <w:b/>
          <w:sz w:val="20"/>
          <w:szCs w:val="20"/>
        </w:rPr>
      </w:pPr>
    </w:p>
    <w:p w:rsidR="00B809A5" w:rsidRPr="0012484E" w:rsidRDefault="00B809A5" w:rsidP="00B809A5">
      <w:pPr>
        <w:jc w:val="center"/>
        <w:rPr>
          <w:rFonts w:ascii="Arial" w:hAnsi="Arial" w:cs="Arial"/>
          <w:b/>
          <w:sz w:val="20"/>
          <w:szCs w:val="20"/>
        </w:rPr>
      </w:pPr>
      <w:r w:rsidRPr="0012484E">
        <w:rPr>
          <w:rFonts w:ascii="Arial" w:hAnsi="Arial" w:cs="Arial"/>
          <w:b/>
          <w:sz w:val="20"/>
          <w:szCs w:val="20"/>
        </w:rPr>
        <w:t>(Papel Timbrado)</w:t>
      </w:r>
    </w:p>
    <w:p w:rsidR="00B809A5" w:rsidRPr="0012484E" w:rsidRDefault="00B809A5" w:rsidP="00B809A5">
      <w:pPr>
        <w:jc w:val="center"/>
        <w:rPr>
          <w:rFonts w:ascii="Arial" w:hAnsi="Arial" w:cs="Arial"/>
          <w:sz w:val="20"/>
          <w:szCs w:val="20"/>
        </w:rPr>
      </w:pPr>
    </w:p>
    <w:p w:rsidR="00B809A5" w:rsidRPr="0012484E" w:rsidRDefault="00B809A5" w:rsidP="00B809A5">
      <w:pPr>
        <w:jc w:val="cente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sz w:val="20"/>
          <w:szCs w:val="20"/>
        </w:rPr>
      </w:pPr>
      <w:r w:rsidRPr="0012484E">
        <w:rPr>
          <w:rFonts w:ascii="Arial" w:hAnsi="Arial" w:cs="Arial"/>
          <w:b/>
          <w:sz w:val="20"/>
          <w:szCs w:val="20"/>
        </w:rPr>
        <w:t>1. Introdução</w:t>
      </w:r>
      <w:r w:rsidRPr="0012484E">
        <w:rPr>
          <w:rStyle w:val="Refdenotaderodap"/>
          <w:rFonts w:ascii="Arial" w:hAnsi="Arial" w:cs="Arial"/>
          <w:sz w:val="20"/>
          <w:szCs w:val="20"/>
        </w:rPr>
        <w:footnoteReference w:id="2"/>
      </w:r>
    </w:p>
    <w:p w:rsidR="00B809A5" w:rsidRPr="0012484E" w:rsidRDefault="00B809A5" w:rsidP="00B809A5">
      <w:pPr>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A introdução do Projeto visa demonstrar, de forma resumida, como a parceria irá se desenvolver, explicando objetivamente a realidade que </w:t>
      </w:r>
      <w:proofErr w:type="gramStart"/>
      <w:r w:rsidRPr="0012484E">
        <w:rPr>
          <w:rFonts w:ascii="Arial" w:hAnsi="Arial" w:cs="Arial"/>
          <w:sz w:val="20"/>
          <w:szCs w:val="20"/>
        </w:rPr>
        <w:t>será objeto</w:t>
      </w:r>
      <w:proofErr w:type="gramEnd"/>
      <w:r w:rsidRPr="0012484E">
        <w:rPr>
          <w:rFonts w:ascii="Arial" w:hAnsi="Arial" w:cs="Arial"/>
          <w:sz w:val="20"/>
          <w:szCs w:val="20"/>
        </w:rPr>
        <w:t xml:space="preserve"> do Termo de Fomento, devendo ser evidenciado o nexo entre essa realidade e as atividades ou projetos e metas a serem atingidas, ou seja, as ações determinadas na parceria precisam, necessariamente, ser identificadas como meios de alcançar o objetivo e as metas estabelecidas.</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2. Capacidade Técnica</w:t>
      </w:r>
      <w:r w:rsidRPr="0012484E">
        <w:rPr>
          <w:rStyle w:val="Refdenotaderodap"/>
          <w:rFonts w:ascii="Arial" w:hAnsi="Arial" w:cs="Arial"/>
          <w:sz w:val="20"/>
          <w:szCs w:val="20"/>
        </w:rPr>
        <w:footnoteReference w:id="3"/>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Nesse item, a proponente deverá apresentar, de forma resumida, o </w:t>
      </w:r>
      <w:r w:rsidRPr="0012484E">
        <w:rPr>
          <w:rFonts w:ascii="Arial" w:hAnsi="Arial" w:cs="Arial"/>
          <w:b/>
          <w:sz w:val="20"/>
          <w:szCs w:val="20"/>
        </w:rPr>
        <w:t>histórico</w:t>
      </w:r>
      <w:r w:rsidRPr="0012484E">
        <w:rPr>
          <w:rFonts w:ascii="Arial" w:hAnsi="Arial" w:cs="Arial"/>
          <w:sz w:val="20"/>
          <w:szCs w:val="20"/>
        </w:rPr>
        <w:t xml:space="preserve"> e a </w:t>
      </w:r>
      <w:r w:rsidRPr="0012484E">
        <w:rPr>
          <w:rFonts w:ascii="Arial" w:hAnsi="Arial" w:cs="Arial"/>
          <w:b/>
          <w:sz w:val="20"/>
          <w:szCs w:val="20"/>
        </w:rPr>
        <w:t>estrutura organizacional</w:t>
      </w:r>
      <w:r w:rsidRPr="0012484E">
        <w:rPr>
          <w:rFonts w:ascii="Arial" w:hAnsi="Arial" w:cs="Arial"/>
          <w:sz w:val="20"/>
          <w:szCs w:val="20"/>
        </w:rPr>
        <w:t xml:space="preserve"> da entidade, bem como </w:t>
      </w:r>
      <w:r w:rsidRPr="0012484E">
        <w:rPr>
          <w:rFonts w:ascii="Arial" w:hAnsi="Arial" w:cs="Arial"/>
          <w:b/>
          <w:sz w:val="20"/>
          <w:szCs w:val="20"/>
        </w:rPr>
        <w:t>documentos</w:t>
      </w:r>
      <w:r w:rsidRPr="0012484E">
        <w:rPr>
          <w:rFonts w:ascii="Arial" w:hAnsi="Arial" w:cs="Arial"/>
          <w:sz w:val="20"/>
          <w:szCs w:val="20"/>
        </w:rPr>
        <w:t xml:space="preserve"> que demonstrem a experiência prévia na realização do objeto da parceria ou de objeto de natureza semelhante de, no mínimo, um ano de capacidade técnica e operacional. São exemplos de documentos comprobatórios:</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 instrumentos de parceria firmados com órgãos e entidades da administração pública, organismos internacionais, empresas ou outras organizações da sociedade civil;</w:t>
      </w:r>
    </w:p>
    <w:p w:rsidR="00B809A5" w:rsidRPr="0012484E" w:rsidRDefault="00B809A5" w:rsidP="00B809A5">
      <w:pPr>
        <w:jc w:val="both"/>
        <w:rPr>
          <w:rFonts w:ascii="Arial" w:hAnsi="Arial" w:cs="Arial"/>
          <w:sz w:val="20"/>
          <w:szCs w:val="20"/>
        </w:rPr>
      </w:pPr>
      <w:r w:rsidRPr="0012484E">
        <w:rPr>
          <w:rFonts w:ascii="Arial" w:hAnsi="Arial" w:cs="Arial"/>
          <w:sz w:val="20"/>
          <w:szCs w:val="20"/>
        </w:rPr>
        <w:t>b) relatórios de atividades com comprovação das ações desenvolvidas;</w:t>
      </w:r>
    </w:p>
    <w:p w:rsidR="00B809A5" w:rsidRPr="0012484E" w:rsidRDefault="00B809A5" w:rsidP="00B809A5">
      <w:pPr>
        <w:jc w:val="both"/>
        <w:rPr>
          <w:rFonts w:ascii="Arial" w:hAnsi="Arial" w:cs="Arial"/>
          <w:sz w:val="20"/>
          <w:szCs w:val="20"/>
        </w:rPr>
      </w:pPr>
      <w:r w:rsidRPr="0012484E">
        <w:rPr>
          <w:rFonts w:ascii="Arial" w:hAnsi="Arial" w:cs="Arial"/>
          <w:sz w:val="20"/>
          <w:szCs w:val="20"/>
        </w:rPr>
        <w:t>c) publicações, pesquisas e outras formas de produção de conhecimento realizadas pela organização da sociedade civil ou a respeito dela;</w:t>
      </w:r>
    </w:p>
    <w:p w:rsidR="00B809A5" w:rsidRPr="0012484E" w:rsidRDefault="00B809A5" w:rsidP="00B809A5">
      <w:pPr>
        <w:jc w:val="both"/>
        <w:rPr>
          <w:rFonts w:ascii="Arial" w:hAnsi="Arial" w:cs="Arial"/>
          <w:sz w:val="20"/>
          <w:szCs w:val="20"/>
        </w:rPr>
      </w:pPr>
      <w:r w:rsidRPr="0012484E">
        <w:rPr>
          <w:rFonts w:ascii="Arial" w:hAnsi="Arial" w:cs="Arial"/>
          <w:sz w:val="20"/>
          <w:szCs w:val="20"/>
        </w:rPr>
        <w:t>d) currículos profissionais de integrantes da organização da sociedade civil</w:t>
      </w:r>
      <w:proofErr w:type="gramStart"/>
      <w:r w:rsidRPr="0012484E">
        <w:rPr>
          <w:rFonts w:ascii="Arial" w:hAnsi="Arial" w:cs="Arial"/>
          <w:sz w:val="20"/>
          <w:szCs w:val="20"/>
        </w:rPr>
        <w:t>, sejam</w:t>
      </w:r>
      <w:proofErr w:type="gramEnd"/>
      <w:r w:rsidRPr="0012484E">
        <w:rPr>
          <w:rFonts w:ascii="Arial" w:hAnsi="Arial" w:cs="Arial"/>
          <w:sz w:val="20"/>
          <w:szCs w:val="20"/>
        </w:rPr>
        <w:t xml:space="preserve"> dirigentes, conselheiros, associados, cooperados, empregados, entre outros;</w:t>
      </w:r>
    </w:p>
    <w:p w:rsidR="00B809A5" w:rsidRPr="0012484E" w:rsidRDefault="00B809A5" w:rsidP="00B809A5">
      <w:pPr>
        <w:jc w:val="both"/>
        <w:rPr>
          <w:rFonts w:ascii="Arial" w:hAnsi="Arial" w:cs="Arial"/>
          <w:sz w:val="20"/>
          <w:szCs w:val="20"/>
        </w:rPr>
      </w:pPr>
      <w:r w:rsidRPr="0012484E">
        <w:rPr>
          <w:rFonts w:ascii="Arial" w:hAnsi="Arial" w:cs="Arial"/>
          <w:sz w:val="20"/>
          <w:szCs w:val="20"/>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B809A5" w:rsidRPr="0012484E" w:rsidRDefault="00B809A5" w:rsidP="00B809A5">
      <w:pPr>
        <w:jc w:val="both"/>
        <w:rPr>
          <w:rFonts w:ascii="Arial" w:hAnsi="Arial" w:cs="Arial"/>
          <w:sz w:val="20"/>
          <w:szCs w:val="20"/>
        </w:rPr>
      </w:pPr>
      <w:r w:rsidRPr="0012484E">
        <w:rPr>
          <w:rFonts w:ascii="Arial" w:hAnsi="Arial" w:cs="Arial"/>
          <w:sz w:val="20"/>
          <w:szCs w:val="20"/>
        </w:rPr>
        <w:t xml:space="preserve">f) prêmios de relevância recebidos no </w:t>
      </w:r>
      <w:r>
        <w:rPr>
          <w:rFonts w:ascii="Arial" w:hAnsi="Arial" w:cs="Arial"/>
          <w:sz w:val="20"/>
          <w:szCs w:val="20"/>
        </w:rPr>
        <w:t xml:space="preserve">Estado, </w:t>
      </w:r>
      <w:r w:rsidRPr="0012484E">
        <w:rPr>
          <w:rFonts w:ascii="Arial" w:hAnsi="Arial" w:cs="Arial"/>
          <w:sz w:val="20"/>
          <w:szCs w:val="20"/>
        </w:rPr>
        <w:t>País ou no exterior pela organização da sociedade civil;</w:t>
      </w:r>
    </w:p>
    <w:p w:rsidR="00B809A5" w:rsidRPr="0012484E" w:rsidRDefault="00B809A5" w:rsidP="00B809A5">
      <w:pPr>
        <w:jc w:val="both"/>
        <w:rPr>
          <w:rFonts w:ascii="Arial" w:hAnsi="Arial" w:cs="Arial"/>
          <w:sz w:val="20"/>
          <w:szCs w:val="20"/>
        </w:rPr>
      </w:pPr>
      <w:r w:rsidRPr="0012484E">
        <w:rPr>
          <w:rFonts w:ascii="Arial" w:hAnsi="Arial" w:cs="Arial"/>
          <w:sz w:val="20"/>
          <w:szCs w:val="20"/>
        </w:rPr>
        <w:t>g) declarações de organizações da sociedade civil que componham a rede de que a celebrante participe ou tenha participado;</w:t>
      </w:r>
    </w:p>
    <w:p w:rsidR="00B809A5" w:rsidRPr="0012484E" w:rsidRDefault="00B809A5" w:rsidP="00B809A5">
      <w:pPr>
        <w:jc w:val="both"/>
        <w:rPr>
          <w:rFonts w:ascii="Arial" w:hAnsi="Arial" w:cs="Arial"/>
          <w:sz w:val="20"/>
          <w:szCs w:val="20"/>
        </w:rPr>
      </w:pPr>
      <w:r w:rsidRPr="0012484E">
        <w:rPr>
          <w:rFonts w:ascii="Arial" w:hAnsi="Arial" w:cs="Arial"/>
          <w:sz w:val="20"/>
          <w:szCs w:val="20"/>
        </w:rPr>
        <w:t>h) cartas de princípios, registros de reuniões ou eventos e outros documentos públicos de redes de que a celebrante participe ou tenha participado;</w:t>
      </w:r>
    </w:p>
    <w:p w:rsidR="00B809A5" w:rsidRPr="0012484E" w:rsidRDefault="00B809A5" w:rsidP="00B809A5">
      <w:pPr>
        <w:jc w:val="both"/>
        <w:rPr>
          <w:rFonts w:ascii="Arial" w:hAnsi="Arial" w:cs="Arial"/>
          <w:sz w:val="20"/>
          <w:szCs w:val="20"/>
        </w:rPr>
      </w:pPr>
      <w:r w:rsidRPr="0012484E">
        <w:rPr>
          <w:rFonts w:ascii="Arial" w:hAnsi="Arial" w:cs="Arial"/>
          <w:sz w:val="20"/>
          <w:szCs w:val="20"/>
        </w:rPr>
        <w:t>i) relatórios de atividades com comprovação das ações desenvolvidas em rede de que a celebrante participe ou tenha participado.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3. Objeto</w:t>
      </w:r>
      <w:r w:rsidRPr="0012484E">
        <w:rPr>
          <w:rStyle w:val="Refdenotaderodap"/>
          <w:rFonts w:ascii="Arial" w:hAnsi="Arial" w:cs="Arial"/>
          <w:b/>
          <w:sz w:val="20"/>
          <w:szCs w:val="20"/>
        </w:rPr>
        <w:footnoteReference w:id="4"/>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O objeto da parceria consiste na descrição, em apenas uma frase, do que se pretende entregar/alcançar a partir da execução do Projeto (produto final da parceria). Deverá estar em conformidade com os </w:t>
      </w:r>
      <w:proofErr w:type="gramStart"/>
      <w:r w:rsidRPr="0012484E">
        <w:rPr>
          <w:rFonts w:ascii="Arial" w:hAnsi="Arial" w:cs="Arial"/>
          <w:sz w:val="20"/>
          <w:szCs w:val="20"/>
        </w:rPr>
        <w:t>objetivos e diretrizes do Programa Governamental que irá recepcionar a proposta/plano de trabalho</w:t>
      </w:r>
      <w:proofErr w:type="gramEnd"/>
      <w:r>
        <w:rPr>
          <w:rFonts w:ascii="Arial" w:hAnsi="Arial" w:cs="Arial"/>
          <w:sz w:val="20"/>
          <w:szCs w:val="20"/>
        </w:rPr>
        <w:t>, conforme diretrizes dispostas no Anexo II</w:t>
      </w:r>
      <w:r w:rsidRPr="0012484E">
        <w:rPr>
          <w:rFonts w:ascii="Arial" w:hAnsi="Arial" w:cs="Arial"/>
          <w:sz w:val="20"/>
          <w:szCs w:val="20"/>
        </w:rPr>
        <w:t>.</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4. Beneficiados</w:t>
      </w:r>
      <w:r w:rsidRPr="0012484E">
        <w:rPr>
          <w:rStyle w:val="Refdenotaderodap"/>
          <w:rFonts w:ascii="Arial" w:hAnsi="Arial" w:cs="Arial"/>
          <w:b/>
          <w:sz w:val="20"/>
          <w:szCs w:val="20"/>
        </w:rPr>
        <w:footnoteReference w:id="5"/>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b/>
          <w:sz w:val="20"/>
          <w:szCs w:val="20"/>
        </w:rPr>
        <w:tab/>
      </w:r>
      <w:r w:rsidRPr="0012484E">
        <w:rPr>
          <w:rFonts w:ascii="Arial" w:hAnsi="Arial" w:cs="Arial"/>
          <w:b/>
          <w:sz w:val="20"/>
          <w:szCs w:val="20"/>
        </w:rPr>
        <w:tab/>
      </w:r>
      <w:r w:rsidRPr="0012484E">
        <w:rPr>
          <w:rFonts w:ascii="Arial" w:hAnsi="Arial" w:cs="Arial"/>
          <w:sz w:val="20"/>
          <w:szCs w:val="20"/>
        </w:rPr>
        <w:t>A entidade deverá demonstrar, nesse item, o público alvo do Projeto, tanto os beneficiários diretos, como os beneficiários indiretos, por modalidade esportiva, categoria/prova/ faixa etária, sexo, etc.</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5. Objetivo Geral</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Nesse item, a entidade deverá descrever o objetivo geral do Projeto, de modo a responder às questões: O quê se pretende realizar? Como se pretende realizar? E para quê realizar?</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6. Objetivos Específicos</w:t>
      </w:r>
      <w:r w:rsidRPr="0012484E">
        <w:rPr>
          <w:rStyle w:val="Refdenotaderodap"/>
          <w:rFonts w:ascii="Arial" w:hAnsi="Arial" w:cs="Arial"/>
          <w:sz w:val="20"/>
          <w:szCs w:val="20"/>
        </w:rPr>
        <w:footnoteReference w:id="6"/>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Os objetivos específicos são as ações que se deve desenvolver, para que o objetivo geral do Projeto seja alcançado.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7. Metas</w:t>
      </w:r>
      <w:r w:rsidRPr="0012484E">
        <w:rPr>
          <w:rStyle w:val="Refdenotaderodap"/>
          <w:rFonts w:ascii="Arial" w:hAnsi="Arial" w:cs="Arial"/>
          <w:sz w:val="20"/>
          <w:szCs w:val="20"/>
        </w:rPr>
        <w:footnoteReference w:id="7"/>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As metas são os resultados que se pretende alcançar com o desenvolvimento do Projeto/Atividades. Elas são classificadas em qualitativas (são resultados mais subjetivos, que envolvem a melhoria na qualidade de determinado elemento da realidade objeto da parceria) e quantitativas (são resultados objetivos, que podem ser facilmente quantificáveis, pois, em regra, são expressas de forma numérica).</w:t>
      </w:r>
    </w:p>
    <w:p w:rsidR="00B809A5" w:rsidRPr="0012484E" w:rsidRDefault="00B809A5" w:rsidP="00B809A5">
      <w:pPr>
        <w:jc w:val="both"/>
        <w:rPr>
          <w:rFonts w:ascii="Arial" w:hAnsi="Arial" w:cs="Arial"/>
          <w:sz w:val="20"/>
          <w:szCs w:val="20"/>
        </w:rPr>
      </w:pPr>
    </w:p>
    <w:tbl>
      <w:tblPr>
        <w:tblStyle w:val="Tabelacomgrade"/>
        <w:tblW w:w="0" w:type="auto"/>
        <w:tblLook w:val="04A0"/>
      </w:tblPr>
      <w:tblGrid>
        <w:gridCol w:w="3164"/>
        <w:gridCol w:w="3165"/>
        <w:gridCol w:w="3165"/>
      </w:tblGrid>
      <w:tr w:rsidR="00B809A5" w:rsidRPr="0012484E" w:rsidTr="00F35B60">
        <w:tc>
          <w:tcPr>
            <w:tcW w:w="3164" w:type="dxa"/>
            <w:shd w:val="clear" w:color="auto" w:fill="FABF8F" w:themeFill="accent6" w:themeFillTint="99"/>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Metas</w:t>
            </w:r>
          </w:p>
        </w:tc>
        <w:tc>
          <w:tcPr>
            <w:tcW w:w="3165" w:type="dxa"/>
            <w:shd w:val="clear" w:color="auto" w:fill="FABF8F" w:themeFill="accent6" w:themeFillTint="99"/>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Indicadores</w:t>
            </w:r>
          </w:p>
        </w:tc>
        <w:tc>
          <w:tcPr>
            <w:tcW w:w="3165" w:type="dxa"/>
            <w:shd w:val="clear" w:color="auto" w:fill="FABF8F" w:themeFill="accent6" w:themeFillTint="99"/>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Meio(s) de aferição do cumprimento da Meta</w:t>
            </w:r>
          </w:p>
        </w:tc>
      </w:tr>
      <w:tr w:rsidR="00B809A5" w:rsidRPr="0012484E" w:rsidTr="00F35B60">
        <w:tc>
          <w:tcPr>
            <w:tcW w:w="3164" w:type="dxa"/>
            <w:vMerge w:val="restart"/>
            <w:shd w:val="clear" w:color="auto" w:fill="E5DFEC" w:themeFill="accent4" w:themeFillTint="33"/>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QUALITATIVAS</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Melhorar a preparação dos atletas da seleção brasileira de ginástica, por meio da participação da delegação em eventos de nível mundial.</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Relatórios e avaliações técnicas.</w:t>
            </w:r>
          </w:p>
        </w:tc>
      </w:tr>
      <w:tr w:rsidR="00B809A5" w:rsidRPr="0012484E" w:rsidTr="00F35B60">
        <w:tc>
          <w:tcPr>
            <w:tcW w:w="3164" w:type="dxa"/>
            <w:vMerge/>
            <w:shd w:val="clear" w:color="auto" w:fill="E5DFEC" w:themeFill="accent4" w:themeFillTint="33"/>
            <w:vAlign w:val="center"/>
          </w:tcPr>
          <w:p w:rsidR="00B809A5" w:rsidRPr="0012484E" w:rsidRDefault="00B809A5" w:rsidP="00F35B60">
            <w:pPr>
              <w:jc w:val="center"/>
              <w:rPr>
                <w:rFonts w:ascii="Arial" w:hAnsi="Arial" w:cs="Arial"/>
                <w:b/>
                <w:sz w:val="20"/>
                <w:szCs w:val="20"/>
              </w:rPr>
            </w:pP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Melhorar a posição do Brasil no ranking mundial da ginástica.</w:t>
            </w: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Comparação entre a posição no ranking antes do Projeto e após o Projeto.</w:t>
            </w:r>
          </w:p>
        </w:tc>
      </w:tr>
      <w:tr w:rsidR="00B809A5" w:rsidRPr="0012484E" w:rsidTr="00F35B60">
        <w:tc>
          <w:tcPr>
            <w:tcW w:w="3164" w:type="dxa"/>
            <w:vMerge/>
            <w:shd w:val="clear" w:color="auto" w:fill="E5DFEC" w:themeFill="accent4" w:themeFillTint="33"/>
            <w:vAlign w:val="center"/>
          </w:tcPr>
          <w:p w:rsidR="00B809A5" w:rsidRPr="0012484E" w:rsidRDefault="00B809A5" w:rsidP="00F35B60">
            <w:pPr>
              <w:jc w:val="center"/>
              <w:rPr>
                <w:rFonts w:ascii="Arial" w:hAnsi="Arial" w:cs="Arial"/>
                <w:b/>
                <w:sz w:val="20"/>
                <w:szCs w:val="20"/>
              </w:rPr>
            </w:pP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Promover o intercâmbio entre os atletas brasileiros e atletas estrangeiros.</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Relatórios e pesquisa com os atletas beneficiados.</w:t>
            </w:r>
          </w:p>
        </w:tc>
      </w:tr>
      <w:tr w:rsidR="00B809A5" w:rsidRPr="0012484E" w:rsidTr="00F35B60">
        <w:tc>
          <w:tcPr>
            <w:tcW w:w="3164" w:type="dxa"/>
            <w:vMerge/>
            <w:shd w:val="clear" w:color="auto" w:fill="E5DFEC" w:themeFill="accent4" w:themeFillTint="33"/>
            <w:vAlign w:val="center"/>
          </w:tcPr>
          <w:p w:rsidR="00B809A5" w:rsidRPr="0012484E" w:rsidRDefault="00B809A5" w:rsidP="00F35B60">
            <w:pPr>
              <w:jc w:val="center"/>
              <w:rPr>
                <w:rFonts w:ascii="Arial" w:hAnsi="Arial" w:cs="Arial"/>
                <w:b/>
                <w:sz w:val="20"/>
                <w:szCs w:val="20"/>
              </w:rPr>
            </w:pP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Permitir que os atletas da seleção brasileira de ginástica treinem em demais Centros de Treinamento no mundo.</w:t>
            </w: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Convite da seleção anfitriã, relatórios e pesquisa com os atletas beneficiados.</w:t>
            </w:r>
          </w:p>
        </w:tc>
      </w:tr>
      <w:tr w:rsidR="00B809A5" w:rsidRPr="0012484E" w:rsidTr="00F35B60">
        <w:tc>
          <w:tcPr>
            <w:tcW w:w="3164" w:type="dxa"/>
            <w:vMerge w:val="restart"/>
            <w:shd w:val="clear" w:color="auto" w:fill="E5DFEC" w:themeFill="accent4" w:themeFillTint="33"/>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QUANTITATIVAS</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Melhorar em pelo menos 20% a pontuação dos atletas brasileiros nos aparelhos: argolas, solo e paralelas.</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Relatório e comparação entre a pontuação anterior ao Projeto e após o desenvolvimento da parceria.</w:t>
            </w:r>
          </w:p>
        </w:tc>
      </w:tr>
      <w:tr w:rsidR="00B809A5" w:rsidRPr="0012484E" w:rsidTr="00F35B60">
        <w:tc>
          <w:tcPr>
            <w:tcW w:w="3164" w:type="dxa"/>
            <w:vMerge/>
            <w:shd w:val="clear" w:color="auto" w:fill="E5DFEC" w:themeFill="accent4" w:themeFillTint="33"/>
          </w:tcPr>
          <w:p w:rsidR="00B809A5" w:rsidRPr="0012484E" w:rsidRDefault="00B809A5" w:rsidP="00F35B60">
            <w:pPr>
              <w:jc w:val="both"/>
              <w:rPr>
                <w:rFonts w:ascii="Arial" w:hAnsi="Arial" w:cs="Arial"/>
                <w:sz w:val="20"/>
                <w:szCs w:val="20"/>
              </w:rPr>
            </w:pP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Aumentar 4 horas na carga horária de treinamento dos ginastas.</w:t>
            </w: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Relatórios e fichas de frequência.</w:t>
            </w:r>
          </w:p>
        </w:tc>
      </w:tr>
      <w:tr w:rsidR="00B809A5" w:rsidRPr="0012484E" w:rsidTr="00F35B60">
        <w:tc>
          <w:tcPr>
            <w:tcW w:w="3164" w:type="dxa"/>
            <w:vMerge/>
            <w:shd w:val="clear" w:color="auto" w:fill="E5DFEC" w:themeFill="accent4" w:themeFillTint="33"/>
          </w:tcPr>
          <w:p w:rsidR="00B809A5" w:rsidRPr="0012484E" w:rsidRDefault="00B809A5" w:rsidP="00F35B60">
            <w:pPr>
              <w:jc w:val="both"/>
              <w:rPr>
                <w:rFonts w:ascii="Arial" w:hAnsi="Arial" w:cs="Arial"/>
                <w:sz w:val="20"/>
                <w:szCs w:val="20"/>
              </w:rPr>
            </w:pP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Subir 3 posições no ranking mundial da modalidade.</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Relatórios e comparação entre a posição no ranking antes e após o Projeto.</w:t>
            </w:r>
          </w:p>
        </w:tc>
      </w:tr>
    </w:tbl>
    <w:p w:rsidR="00B809A5" w:rsidRPr="0012484E" w:rsidRDefault="00B809A5" w:rsidP="00B809A5">
      <w:pPr>
        <w:jc w:val="both"/>
        <w:rPr>
          <w:rFonts w:ascii="Arial" w:hAnsi="Arial" w:cs="Arial"/>
          <w:sz w:val="20"/>
          <w:szCs w:val="20"/>
        </w:rPr>
      </w:pPr>
      <w:r>
        <w:rPr>
          <w:rFonts w:ascii="Arial" w:hAnsi="Arial" w:cs="Arial"/>
          <w:sz w:val="20"/>
          <w:szCs w:val="20"/>
        </w:rPr>
        <w:t xml:space="preserve">OBS: </w:t>
      </w:r>
      <w:r w:rsidRPr="00C2353D">
        <w:rPr>
          <w:rFonts w:ascii="Arial" w:hAnsi="Arial" w:cs="Arial"/>
        </w:rPr>
        <w:t>AS INFORMAÇÕES CONTIDAS NO QUADRO ACIMA SERVEM APENAS PARA DEMONSTRAR COMO DEVE SER PREENCHIDO O QUADRO DE METAS E SEUS EXEMPLOS SÃO FICTÍCIOS</w:t>
      </w:r>
      <w:r w:rsidRPr="0012484E">
        <w:rPr>
          <w:rFonts w:ascii="Arial" w:hAnsi="Arial" w:cs="Arial"/>
          <w:sz w:val="20"/>
          <w:szCs w:val="20"/>
        </w:rPr>
        <w:t>.</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De acordo com o exemplo contido no quadro acima, a entidade deverá apresentar os meios pelos quais verificará o cumprimento das metas e objetivos, podendo ser por intermédio de relatórios técnicos, folhas de frequência, reportagens oficiais, pesquisas de satisfação, entre outros. Vale ressaltar que nos documentos de execução/prestação de contas deverão constar de forma clara que os resultados previstos foram alcançados ou, se não atingidos, os motivos pelos quais não ocorreram.</w:t>
      </w: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t>Também deverá conter, nesse item, a definição dos parâmetros a serem utilizados para a aferição do cumprimento das metas.</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8. Metodologia</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Nesse item, o proponente deverá descrever, em detalhes, como o Projeto será executado. Será necessário demonstrar como serão realizadas as fases do Projeto (licitação, contratação, início das atividades, conclusão das ações, etc.), o planejamento e a forma de execução das ações (forma de contratação de profissionais; convocação de atletas; razões técnicas para escolha de competições e/ou locais de treinamentos internacionais; etapas e respectivas fundamentações para a realização de evento; etc.), bem como quaisquer outras informações que visem ao esclarecimento das ações do Projeto.</w:t>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9. Justificativa</w:t>
      </w:r>
      <w:r w:rsidRPr="0012484E">
        <w:rPr>
          <w:rStyle w:val="Refdenotaderodap"/>
          <w:rFonts w:ascii="Arial" w:hAnsi="Arial" w:cs="Arial"/>
          <w:b/>
          <w:sz w:val="20"/>
          <w:szCs w:val="20"/>
        </w:rPr>
        <w:footnoteReference w:id="8"/>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Ressalta-se que o Projeto deverá demonstrar de forma clara sua adequação com relação às diretrizes do Projeto.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Além disso, o Projeto deverá expor su</w:t>
      </w:r>
      <w:r>
        <w:rPr>
          <w:rFonts w:ascii="Arial" w:hAnsi="Arial" w:cs="Arial"/>
          <w:sz w:val="20"/>
          <w:szCs w:val="20"/>
        </w:rPr>
        <w:t>a relevância para o esporte de participação/competição</w:t>
      </w:r>
      <w:r w:rsidRPr="0012484E">
        <w:rPr>
          <w:rFonts w:ascii="Arial" w:hAnsi="Arial" w:cs="Arial"/>
          <w:sz w:val="20"/>
          <w:szCs w:val="20"/>
        </w:rPr>
        <w:t>; de que forma se dará a gestão de estruturas e equipamentos esportivos que constituam as instalações de treinamento já existentes utilizadas para o desenvolvimento das modalidades esportivas envolvidas, se for o caso; a abrangência das atividades propostas, ou seja, qual o alcance direto do objeto proposto; e a importância do legado do objeto proposto.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10. Custos</w:t>
      </w:r>
      <w:r w:rsidRPr="0012484E">
        <w:rPr>
          <w:rStyle w:val="Refdenotaderodap"/>
          <w:rFonts w:ascii="Arial" w:hAnsi="Arial" w:cs="Arial"/>
          <w:sz w:val="20"/>
          <w:szCs w:val="20"/>
        </w:rPr>
        <w:footnoteReference w:id="9"/>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b/>
          <w:sz w:val="20"/>
          <w:szCs w:val="20"/>
        </w:rPr>
        <w:tab/>
      </w:r>
      <w:r w:rsidRPr="0012484E">
        <w:rPr>
          <w:rFonts w:ascii="Arial" w:hAnsi="Arial" w:cs="Arial"/>
          <w:b/>
          <w:sz w:val="20"/>
          <w:szCs w:val="20"/>
        </w:rPr>
        <w:tab/>
      </w:r>
      <w:r w:rsidRPr="0012484E">
        <w:rPr>
          <w:rFonts w:ascii="Arial" w:hAnsi="Arial" w:cs="Arial"/>
          <w:sz w:val="20"/>
          <w:szCs w:val="20"/>
        </w:rPr>
        <w:t xml:space="preserve">A entidade deverá relacionar a estimativa de despesas a serem realizadas na execução das ações do projeto, classificando-as em metas e etapas, detalhando os bens e os serviços que serão </w:t>
      </w:r>
      <w:proofErr w:type="gramStart"/>
      <w:r w:rsidRPr="0012484E">
        <w:rPr>
          <w:rFonts w:ascii="Arial" w:hAnsi="Arial" w:cs="Arial"/>
          <w:sz w:val="20"/>
          <w:szCs w:val="20"/>
        </w:rPr>
        <w:t>adquiridos/contratados</w:t>
      </w:r>
      <w:proofErr w:type="gramEnd"/>
      <w:r w:rsidRPr="0012484E">
        <w:rPr>
          <w:rFonts w:ascii="Arial" w:hAnsi="Arial" w:cs="Arial"/>
          <w:sz w:val="20"/>
          <w:szCs w:val="20"/>
        </w:rPr>
        <w:t>, além de indicar os prazos de início e de conclusão de cada meta e etapa. Deverá ser considerado o prazo de vigência do convênio. Se necessário deverá ser justificado o motivo das despesas.</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337661"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r>
        <w:rPr>
          <w:rFonts w:ascii="Arial" w:hAnsi="Arial" w:cs="Arial"/>
          <w:sz w:val="20"/>
          <w:szCs w:val="20"/>
        </w:rPr>
        <w:t>As</w:t>
      </w:r>
      <w:r w:rsidRPr="0012484E">
        <w:rPr>
          <w:rFonts w:ascii="Arial" w:hAnsi="Arial" w:cs="Arial"/>
          <w:sz w:val="20"/>
          <w:szCs w:val="20"/>
        </w:rPr>
        <w:t xml:space="preserve"> despesas para a realização dos projetos pleiteados </w:t>
      </w:r>
      <w:r>
        <w:rPr>
          <w:rFonts w:ascii="Arial" w:hAnsi="Arial" w:cs="Arial"/>
          <w:sz w:val="20"/>
          <w:szCs w:val="20"/>
        </w:rPr>
        <w:t xml:space="preserve">deverão estar </w:t>
      </w:r>
      <w:r w:rsidRPr="0012484E">
        <w:rPr>
          <w:rFonts w:ascii="Arial" w:hAnsi="Arial" w:cs="Arial"/>
          <w:sz w:val="20"/>
          <w:szCs w:val="20"/>
        </w:rPr>
        <w:t xml:space="preserve">em conformidade com o ANEXO </w:t>
      </w:r>
      <w:r>
        <w:rPr>
          <w:rFonts w:ascii="Arial" w:hAnsi="Arial" w:cs="Arial"/>
          <w:sz w:val="20"/>
          <w:szCs w:val="20"/>
        </w:rPr>
        <w:t xml:space="preserve">X </w:t>
      </w:r>
      <w:r w:rsidRPr="0012484E">
        <w:rPr>
          <w:rFonts w:ascii="Arial" w:hAnsi="Arial" w:cs="Arial"/>
          <w:sz w:val="20"/>
          <w:szCs w:val="20"/>
        </w:rPr>
        <w:t>do Edital</w:t>
      </w:r>
      <w:r>
        <w:rPr>
          <w:rFonts w:ascii="Arial" w:hAnsi="Arial" w:cs="Arial"/>
          <w:sz w:val="20"/>
          <w:szCs w:val="20"/>
        </w:rPr>
        <w:t>.</w:t>
      </w:r>
    </w:p>
    <w:p w:rsidR="00B809A5" w:rsidRPr="0012484E" w:rsidRDefault="00B809A5" w:rsidP="00B809A5">
      <w:pPr>
        <w:ind w:left="426"/>
        <w:jc w:val="both"/>
        <w:rPr>
          <w:rFonts w:ascii="Arial" w:hAnsi="Arial" w:cs="Arial"/>
          <w:color w:val="FF0000"/>
          <w:sz w:val="20"/>
          <w:szCs w:val="20"/>
        </w:rPr>
      </w:pPr>
    </w:p>
    <w:p w:rsidR="00B809A5" w:rsidRPr="0012484E" w:rsidRDefault="00B809A5" w:rsidP="00B809A5">
      <w:pPr>
        <w:ind w:left="426"/>
        <w:jc w:val="both"/>
        <w:rPr>
          <w:rFonts w:ascii="Arial" w:hAnsi="Arial" w:cs="Arial"/>
          <w:color w:val="FF0000"/>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11. Previsão de Receita</w:t>
      </w:r>
      <w:r w:rsidRPr="0012484E">
        <w:rPr>
          <w:rStyle w:val="Refdenotaderodap"/>
          <w:rFonts w:ascii="Arial" w:hAnsi="Arial" w:cs="Arial"/>
          <w:sz w:val="20"/>
          <w:szCs w:val="20"/>
        </w:rPr>
        <w:footnoteReference w:id="10"/>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b/>
          <w:sz w:val="20"/>
          <w:szCs w:val="20"/>
        </w:rPr>
        <w:tab/>
      </w:r>
      <w:r w:rsidRPr="0012484E">
        <w:rPr>
          <w:rFonts w:ascii="Arial" w:hAnsi="Arial" w:cs="Arial"/>
          <w:b/>
          <w:sz w:val="20"/>
          <w:szCs w:val="20"/>
        </w:rPr>
        <w:tab/>
      </w:r>
      <w:r w:rsidRPr="0012484E">
        <w:rPr>
          <w:rFonts w:ascii="Arial" w:hAnsi="Arial" w:cs="Arial"/>
          <w:sz w:val="20"/>
          <w:szCs w:val="20"/>
        </w:rPr>
        <w:t xml:space="preserve">A entidade deverá relacionar a estimativa de receita, se houver, a serem realizadas na execução das atividades ou dos projetos abrangidos pela parceria, classificando-as em fontes e ao que se destinará na execução do Projeto. </w:t>
      </w:r>
    </w:p>
    <w:p w:rsidR="00B809A5" w:rsidRPr="0012484E" w:rsidRDefault="00B809A5" w:rsidP="00B809A5">
      <w:pPr>
        <w:ind w:firstLine="1416"/>
        <w:jc w:val="both"/>
        <w:rPr>
          <w:rFonts w:ascii="Arial" w:hAnsi="Arial" w:cs="Arial"/>
          <w:sz w:val="20"/>
          <w:szCs w:val="20"/>
        </w:rPr>
      </w:pPr>
      <w:r w:rsidRPr="0012484E">
        <w:rPr>
          <w:rFonts w:ascii="Arial" w:hAnsi="Arial" w:cs="Arial"/>
          <w:sz w:val="20"/>
          <w:szCs w:val="20"/>
        </w:rPr>
        <w:t>Alerta-se que quando a despesa for paga com recursos do instrumento e de outras fontes, o convenente deverá</w:t>
      </w:r>
      <w:r w:rsidRPr="0012484E">
        <w:rPr>
          <w:rFonts w:ascii="Arial" w:hAnsi="Arial" w:cs="Arial"/>
          <w:sz w:val="20"/>
          <w:szCs w:val="20"/>
          <w:shd w:val="clear" w:color="auto" w:fill="FFFFFF" w:themeFill="background1"/>
        </w:rPr>
        <w:t xml:space="preserve"> </w:t>
      </w:r>
      <w:r w:rsidRPr="0012484E">
        <w:rPr>
          <w:rFonts w:ascii="Arial" w:hAnsi="Arial" w:cs="Arial"/>
          <w:b/>
          <w:sz w:val="20"/>
          <w:szCs w:val="20"/>
          <w:shd w:val="clear" w:color="auto" w:fill="FFFFFF" w:themeFill="background1"/>
        </w:rPr>
        <w:t>inserir</w:t>
      </w:r>
      <w:r w:rsidRPr="0012484E">
        <w:rPr>
          <w:rFonts w:ascii="Arial" w:hAnsi="Arial" w:cs="Arial"/>
          <w:b/>
          <w:sz w:val="20"/>
          <w:szCs w:val="20"/>
        </w:rPr>
        <w:t xml:space="preserve"> a memória de cálculo</w:t>
      </w:r>
      <w:r w:rsidRPr="0012484E">
        <w:rPr>
          <w:rFonts w:ascii="Arial" w:hAnsi="Arial" w:cs="Arial"/>
          <w:sz w:val="20"/>
          <w:szCs w:val="20"/>
        </w:rPr>
        <w:t xml:space="preserve"> do rateio da despesa, sendo vedada a duplicidade ou a sobreposição de fontes de recursos no custeio de uma mesma parcela de despesa. </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12. Relação de Recursos Humanos envolvidos</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Nesse item, relacionar os recursos humanos que atuarão diretamente no desenvolvimento e na execução do Plano de Trabalho, separando os profissionais que serão contratados exclusivamente para atuar no Projeto, bem como os que fizerem parte do quadro de funcionários da entidade (esclarecer se serão remunerados com recursos do termo de fomento/convênio).</w:t>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13. Cronograma de Atividades</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O cronograma de atividades deverá ser apresentado de forma detalhada, de modo que seja demonstrado o período de realização do evento/atividades/treinamento informando as datas/dias, horários/sessão e locais, etc. e como serão realizadas, indicando, quando cabível, as que demandarão atuação em rede.</w:t>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14. Cronograma de Desembolso</w:t>
      </w:r>
      <w:r w:rsidRPr="0012484E">
        <w:rPr>
          <w:rStyle w:val="Refdenotaderodap"/>
          <w:rFonts w:ascii="Arial" w:hAnsi="Arial" w:cs="Arial"/>
          <w:b/>
          <w:sz w:val="20"/>
          <w:szCs w:val="20"/>
        </w:rPr>
        <w:footnoteReference w:id="11"/>
      </w:r>
    </w:p>
    <w:p w:rsidR="00B809A5" w:rsidRPr="0012484E" w:rsidRDefault="00B809A5" w:rsidP="00B809A5">
      <w:pPr>
        <w:jc w:val="both"/>
        <w:rPr>
          <w:rFonts w:ascii="Arial" w:hAnsi="Arial" w:cs="Arial"/>
          <w:b/>
          <w:sz w:val="20"/>
          <w:szCs w:val="20"/>
        </w:rPr>
      </w:pPr>
    </w:p>
    <w:p w:rsidR="00B809A5" w:rsidRPr="00C2353D"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Informar o valor do investimento solicitado ao projeto, assim como </w:t>
      </w:r>
      <w:r w:rsidRPr="00C2353D">
        <w:rPr>
          <w:rFonts w:ascii="Arial" w:hAnsi="Arial" w:cs="Arial"/>
          <w:sz w:val="20"/>
          <w:szCs w:val="20"/>
        </w:rPr>
        <w:t>a contrapartida financeira, se for o caso, indicando o mês e o ano dos repasses.</w:t>
      </w:r>
    </w:p>
    <w:p w:rsidR="00B809A5" w:rsidRPr="0012484E" w:rsidRDefault="00B809A5" w:rsidP="00B809A5">
      <w:pPr>
        <w:jc w:val="both"/>
        <w:rPr>
          <w:rFonts w:ascii="Arial" w:hAnsi="Arial" w:cs="Arial"/>
          <w:sz w:val="20"/>
          <w:szCs w:val="20"/>
        </w:rPr>
      </w:pPr>
    </w:p>
    <w:tbl>
      <w:tblPr>
        <w:tblW w:w="9508" w:type="dxa"/>
        <w:tblInd w:w="60" w:type="dxa"/>
        <w:tblCellMar>
          <w:left w:w="70" w:type="dxa"/>
          <w:right w:w="70" w:type="dxa"/>
        </w:tblCellMar>
        <w:tblLook w:val="04A0"/>
      </w:tblPr>
      <w:tblGrid>
        <w:gridCol w:w="2574"/>
        <w:gridCol w:w="1506"/>
        <w:gridCol w:w="962"/>
        <w:gridCol w:w="747"/>
        <w:gridCol w:w="3719"/>
      </w:tblGrid>
      <w:tr w:rsidR="00B809A5" w:rsidRPr="0012484E" w:rsidTr="00F35B60">
        <w:trPr>
          <w:trHeight w:val="660"/>
        </w:trPr>
        <w:tc>
          <w:tcPr>
            <w:tcW w:w="2574"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Parcelas</w:t>
            </w:r>
          </w:p>
        </w:tc>
        <w:tc>
          <w:tcPr>
            <w:tcW w:w="1506" w:type="dxa"/>
            <w:tcBorders>
              <w:top w:val="single" w:sz="4" w:space="0" w:color="auto"/>
              <w:left w:val="nil"/>
              <w:bottom w:val="single" w:sz="4" w:space="0" w:color="auto"/>
              <w:right w:val="single" w:sz="4" w:space="0" w:color="auto"/>
            </w:tcBorders>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Responsável</w:t>
            </w:r>
          </w:p>
        </w:tc>
        <w:tc>
          <w:tcPr>
            <w:tcW w:w="962" w:type="dxa"/>
            <w:tcBorders>
              <w:top w:val="single" w:sz="4" w:space="0" w:color="auto"/>
              <w:left w:val="nil"/>
              <w:bottom w:val="single" w:sz="4" w:space="0" w:color="auto"/>
              <w:right w:val="single" w:sz="4" w:space="0" w:color="auto"/>
            </w:tcBorders>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Mês Previsto</w:t>
            </w:r>
          </w:p>
        </w:tc>
        <w:tc>
          <w:tcPr>
            <w:tcW w:w="747" w:type="dxa"/>
            <w:tcBorders>
              <w:top w:val="single" w:sz="4" w:space="0" w:color="auto"/>
              <w:left w:val="nil"/>
              <w:bottom w:val="single" w:sz="4" w:space="0" w:color="auto"/>
              <w:right w:val="single" w:sz="4" w:space="0" w:color="auto"/>
            </w:tcBorders>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Ano</w:t>
            </w:r>
          </w:p>
        </w:tc>
        <w:tc>
          <w:tcPr>
            <w:tcW w:w="3719" w:type="dxa"/>
            <w:tcBorders>
              <w:top w:val="single" w:sz="4" w:space="0" w:color="auto"/>
              <w:left w:val="nil"/>
              <w:bottom w:val="single" w:sz="4" w:space="0" w:color="auto"/>
              <w:right w:val="single" w:sz="8" w:space="0" w:color="auto"/>
            </w:tcBorders>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Valor</w:t>
            </w:r>
          </w:p>
        </w:tc>
      </w:tr>
      <w:tr w:rsidR="00B809A5" w:rsidRPr="0012484E" w:rsidTr="00F35B60">
        <w:trPr>
          <w:trHeight w:val="555"/>
        </w:trPr>
        <w:tc>
          <w:tcPr>
            <w:tcW w:w="2574" w:type="dxa"/>
            <w:tcBorders>
              <w:top w:val="nil"/>
              <w:left w:val="single" w:sz="8" w:space="0" w:color="auto"/>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1</w:t>
            </w:r>
            <w:r>
              <w:rPr>
                <w:rFonts w:ascii="Arial" w:hAnsi="Arial" w:cs="Arial"/>
                <w:color w:val="000000"/>
                <w:sz w:val="20"/>
                <w:szCs w:val="20"/>
              </w:rPr>
              <w:t>ª</w:t>
            </w:r>
            <w:r w:rsidRPr="0012484E">
              <w:rPr>
                <w:rFonts w:ascii="Arial" w:hAnsi="Arial" w:cs="Arial"/>
                <w:color w:val="000000"/>
                <w:sz w:val="20"/>
                <w:szCs w:val="20"/>
              </w:rPr>
              <w:t xml:space="preserve"> parcela</w:t>
            </w:r>
          </w:p>
        </w:tc>
        <w:tc>
          <w:tcPr>
            <w:tcW w:w="1506"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Concedente</w:t>
            </w:r>
          </w:p>
        </w:tc>
        <w:tc>
          <w:tcPr>
            <w:tcW w:w="962"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Janeiro</w:t>
            </w:r>
          </w:p>
        </w:tc>
        <w:tc>
          <w:tcPr>
            <w:tcW w:w="747"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2017</w:t>
            </w:r>
          </w:p>
        </w:tc>
        <w:tc>
          <w:tcPr>
            <w:tcW w:w="3719" w:type="dxa"/>
            <w:tcBorders>
              <w:top w:val="nil"/>
              <w:left w:val="nil"/>
              <w:bottom w:val="single" w:sz="4" w:space="0" w:color="auto"/>
              <w:right w:val="single" w:sz="8"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Pr>
                <w:rFonts w:ascii="Arial" w:hAnsi="Arial" w:cs="Arial"/>
                <w:color w:val="000000"/>
                <w:sz w:val="20"/>
                <w:szCs w:val="20"/>
              </w:rPr>
              <w:t>R$ 8</w:t>
            </w:r>
            <w:r w:rsidRPr="0012484E">
              <w:rPr>
                <w:rFonts w:ascii="Arial" w:hAnsi="Arial" w:cs="Arial"/>
                <w:color w:val="000000"/>
                <w:sz w:val="20"/>
                <w:szCs w:val="20"/>
              </w:rPr>
              <w:t>0.000,00</w:t>
            </w:r>
          </w:p>
        </w:tc>
      </w:tr>
      <w:tr w:rsidR="00B809A5" w:rsidRPr="0012484E" w:rsidTr="00F35B60">
        <w:trPr>
          <w:trHeight w:val="555"/>
        </w:trPr>
        <w:tc>
          <w:tcPr>
            <w:tcW w:w="2574" w:type="dxa"/>
            <w:tcBorders>
              <w:top w:val="nil"/>
              <w:left w:val="single" w:sz="8" w:space="0" w:color="auto"/>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Pr>
                <w:rFonts w:ascii="Arial" w:hAnsi="Arial" w:cs="Arial"/>
                <w:color w:val="000000"/>
                <w:sz w:val="20"/>
                <w:szCs w:val="20"/>
              </w:rPr>
              <w:t xml:space="preserve">2ª </w:t>
            </w:r>
            <w:proofErr w:type="gramStart"/>
            <w:r>
              <w:rPr>
                <w:rFonts w:ascii="Arial" w:hAnsi="Arial" w:cs="Arial"/>
                <w:color w:val="000000"/>
                <w:sz w:val="20"/>
                <w:szCs w:val="20"/>
              </w:rPr>
              <w:t>parcela(</w:t>
            </w:r>
            <w:proofErr w:type="gramEnd"/>
            <w:r>
              <w:rPr>
                <w:rFonts w:ascii="Arial" w:hAnsi="Arial" w:cs="Arial"/>
                <w:color w:val="000000"/>
                <w:sz w:val="20"/>
                <w:szCs w:val="20"/>
              </w:rPr>
              <w:t>se necessário)</w:t>
            </w:r>
          </w:p>
        </w:tc>
        <w:tc>
          <w:tcPr>
            <w:tcW w:w="1506"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Pr>
                <w:rFonts w:ascii="Arial" w:hAnsi="Arial" w:cs="Arial"/>
                <w:color w:val="000000"/>
                <w:sz w:val="20"/>
                <w:szCs w:val="20"/>
              </w:rPr>
              <w:t>Concedente</w:t>
            </w:r>
          </w:p>
        </w:tc>
        <w:tc>
          <w:tcPr>
            <w:tcW w:w="962"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Pr>
                <w:rFonts w:ascii="Arial" w:hAnsi="Arial" w:cs="Arial"/>
                <w:color w:val="000000"/>
                <w:sz w:val="20"/>
                <w:szCs w:val="20"/>
              </w:rPr>
              <w:t>--</w:t>
            </w:r>
          </w:p>
        </w:tc>
        <w:tc>
          <w:tcPr>
            <w:tcW w:w="747"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Pr>
                <w:rFonts w:ascii="Arial" w:hAnsi="Arial" w:cs="Arial"/>
                <w:color w:val="000000"/>
                <w:sz w:val="20"/>
                <w:szCs w:val="20"/>
              </w:rPr>
              <w:t>--</w:t>
            </w:r>
          </w:p>
        </w:tc>
        <w:tc>
          <w:tcPr>
            <w:tcW w:w="3719" w:type="dxa"/>
            <w:tcBorders>
              <w:top w:val="nil"/>
              <w:left w:val="nil"/>
              <w:bottom w:val="single" w:sz="4" w:space="0" w:color="auto"/>
              <w:right w:val="single" w:sz="8" w:space="0" w:color="auto"/>
            </w:tcBorders>
            <w:shd w:val="clear" w:color="auto" w:fill="auto"/>
            <w:vAlign w:val="center"/>
            <w:hideMark/>
          </w:tcPr>
          <w:p w:rsidR="00B809A5" w:rsidRDefault="00B809A5" w:rsidP="00F35B60">
            <w:pPr>
              <w:jc w:val="center"/>
              <w:rPr>
                <w:rFonts w:ascii="Arial" w:hAnsi="Arial" w:cs="Arial"/>
                <w:color w:val="000000"/>
                <w:sz w:val="20"/>
                <w:szCs w:val="20"/>
              </w:rPr>
            </w:pPr>
          </w:p>
        </w:tc>
      </w:tr>
      <w:tr w:rsidR="00B809A5" w:rsidRPr="0012484E" w:rsidTr="00F35B60">
        <w:trPr>
          <w:trHeight w:val="570"/>
        </w:trPr>
        <w:tc>
          <w:tcPr>
            <w:tcW w:w="5789" w:type="dxa"/>
            <w:gridSpan w:val="4"/>
            <w:tcBorders>
              <w:top w:val="single" w:sz="4" w:space="0" w:color="auto"/>
              <w:left w:val="single" w:sz="8" w:space="0" w:color="auto"/>
              <w:bottom w:val="single" w:sz="4" w:space="0" w:color="auto"/>
              <w:right w:val="single" w:sz="4" w:space="0" w:color="auto"/>
            </w:tcBorders>
            <w:shd w:val="clear" w:color="000000" w:fill="D8D8D8"/>
            <w:vAlign w:val="center"/>
            <w:hideMark/>
          </w:tcPr>
          <w:p w:rsidR="00B809A5" w:rsidRPr="0012484E" w:rsidRDefault="00B809A5" w:rsidP="00F35B60">
            <w:pPr>
              <w:jc w:val="right"/>
              <w:rPr>
                <w:rFonts w:ascii="Arial" w:hAnsi="Arial" w:cs="Arial"/>
                <w:b/>
                <w:bCs/>
                <w:color w:val="000000"/>
                <w:sz w:val="20"/>
                <w:szCs w:val="20"/>
              </w:rPr>
            </w:pPr>
            <w:r w:rsidRPr="0012484E">
              <w:rPr>
                <w:rFonts w:ascii="Arial" w:hAnsi="Arial" w:cs="Arial"/>
                <w:b/>
                <w:bCs/>
                <w:color w:val="000000"/>
                <w:sz w:val="20"/>
                <w:szCs w:val="20"/>
              </w:rPr>
              <w:t>TOTAL GLOBAL</w:t>
            </w:r>
          </w:p>
        </w:tc>
        <w:tc>
          <w:tcPr>
            <w:tcW w:w="3719" w:type="dxa"/>
            <w:tcBorders>
              <w:top w:val="nil"/>
              <w:left w:val="nil"/>
              <w:bottom w:val="single" w:sz="4" w:space="0" w:color="auto"/>
              <w:right w:val="single" w:sz="8" w:space="0" w:color="auto"/>
            </w:tcBorders>
            <w:shd w:val="clear" w:color="000000" w:fill="D8D8D8"/>
            <w:vAlign w:val="center"/>
            <w:hideMark/>
          </w:tcPr>
          <w:p w:rsidR="00B809A5" w:rsidRPr="0012484E" w:rsidRDefault="00B809A5" w:rsidP="00F35B60">
            <w:pPr>
              <w:jc w:val="center"/>
              <w:rPr>
                <w:rFonts w:ascii="Arial" w:hAnsi="Arial" w:cs="Arial"/>
                <w:b/>
                <w:bCs/>
                <w:color w:val="000000"/>
                <w:sz w:val="20"/>
                <w:szCs w:val="20"/>
              </w:rPr>
            </w:pPr>
            <w:r>
              <w:rPr>
                <w:rFonts w:ascii="Arial" w:hAnsi="Arial" w:cs="Arial"/>
                <w:b/>
                <w:bCs/>
                <w:color w:val="000000"/>
                <w:sz w:val="20"/>
                <w:szCs w:val="20"/>
              </w:rPr>
              <w:t>R$ 8</w:t>
            </w:r>
            <w:r w:rsidRPr="0012484E">
              <w:rPr>
                <w:rFonts w:ascii="Arial" w:hAnsi="Arial" w:cs="Arial"/>
                <w:b/>
                <w:bCs/>
                <w:color w:val="000000"/>
                <w:sz w:val="20"/>
                <w:szCs w:val="20"/>
              </w:rPr>
              <w:t>0.000,00</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ind w:firstLine="1418"/>
        <w:jc w:val="both"/>
        <w:rPr>
          <w:rFonts w:ascii="Arial" w:hAnsi="Arial" w:cs="Arial"/>
          <w:sz w:val="20"/>
          <w:szCs w:val="20"/>
        </w:rPr>
      </w:pPr>
      <w:r w:rsidRPr="0012484E">
        <w:rPr>
          <w:rFonts w:ascii="Arial" w:hAnsi="Arial" w:cs="Arial"/>
          <w:sz w:val="20"/>
          <w:szCs w:val="20"/>
        </w:rPr>
        <w:t>Também deverá ser apresentado o cronograma de execução financeira das despesas para verificação do gasto mensal do Projeto, com vistas a corroborar com os valores das parcelas de desembolso</w:t>
      </w:r>
      <w:r w:rsidRPr="00C91571">
        <w:rPr>
          <w:rFonts w:ascii="Arial" w:hAnsi="Arial" w:cs="Arial"/>
          <w:color w:val="FF0000"/>
          <w:sz w:val="20"/>
          <w:szCs w:val="20"/>
        </w:rPr>
        <w:t>.</w:t>
      </w:r>
    </w:p>
    <w:p w:rsidR="00B809A5" w:rsidRPr="0012484E" w:rsidRDefault="00B809A5" w:rsidP="00B809A5">
      <w:pPr>
        <w:ind w:firstLine="1418"/>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 xml:space="preserve">15. </w:t>
      </w:r>
      <w:r w:rsidRPr="0012484E">
        <w:rPr>
          <w:rFonts w:ascii="Arial" w:hAnsi="Arial" w:cs="Arial"/>
          <w:b/>
          <w:bCs/>
          <w:sz w:val="20"/>
          <w:szCs w:val="20"/>
        </w:rPr>
        <w:t>Contrapartida</w:t>
      </w:r>
      <w:r w:rsidR="004B1D87">
        <w:rPr>
          <w:rFonts w:ascii="Arial" w:hAnsi="Arial" w:cs="Arial"/>
          <w:b/>
          <w:bCs/>
          <w:sz w:val="20"/>
          <w:szCs w:val="20"/>
        </w:rPr>
        <w:t xml:space="preserve"> </w:t>
      </w:r>
      <w:proofErr w:type="gramStart"/>
      <w:r w:rsidR="004B1D87">
        <w:rPr>
          <w:rFonts w:ascii="Arial" w:hAnsi="Arial" w:cs="Arial"/>
          <w:b/>
          <w:bCs/>
          <w:sz w:val="20"/>
          <w:szCs w:val="20"/>
        </w:rPr>
        <w:t xml:space="preserve">( </w:t>
      </w:r>
      <w:proofErr w:type="gramEnd"/>
      <w:r w:rsidR="004B1D87">
        <w:rPr>
          <w:rFonts w:ascii="Arial" w:hAnsi="Arial" w:cs="Arial"/>
          <w:b/>
          <w:bCs/>
          <w:sz w:val="20"/>
          <w:szCs w:val="20"/>
        </w:rPr>
        <w:t>se houver)</w:t>
      </w:r>
    </w:p>
    <w:p w:rsidR="00B809A5" w:rsidRPr="0012484E" w:rsidRDefault="00B809A5" w:rsidP="00B809A5">
      <w:pPr>
        <w:jc w:val="both"/>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2866"/>
        <w:gridCol w:w="2693"/>
        <w:gridCol w:w="1559"/>
      </w:tblGrid>
      <w:tr w:rsidR="00B809A5" w:rsidRPr="0012484E" w:rsidTr="00F35B60">
        <w:tc>
          <w:tcPr>
            <w:tcW w:w="1637" w:type="dxa"/>
            <w:tcBorders>
              <w:top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Especificação</w:t>
            </w:r>
          </w:p>
        </w:tc>
        <w:tc>
          <w:tcPr>
            <w:tcW w:w="2866" w:type="dxa"/>
            <w:tcBorders>
              <w:top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Descrição detalhada de cada item</w:t>
            </w:r>
          </w:p>
        </w:tc>
        <w:tc>
          <w:tcPr>
            <w:tcW w:w="2693" w:type="dxa"/>
            <w:tcBorders>
              <w:top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Unidade de</w:t>
            </w:r>
          </w:p>
          <w:p w:rsidR="00B809A5" w:rsidRPr="0012484E" w:rsidRDefault="00B809A5" w:rsidP="00F35B60">
            <w:pPr>
              <w:suppressAutoHyphens/>
              <w:jc w:val="center"/>
              <w:rPr>
                <w:rFonts w:ascii="Arial" w:hAnsi="Arial" w:cs="Arial"/>
                <w:sz w:val="20"/>
                <w:szCs w:val="20"/>
              </w:rPr>
            </w:pPr>
            <w:proofErr w:type="gramStart"/>
            <w:r w:rsidRPr="0012484E">
              <w:rPr>
                <w:rFonts w:ascii="Arial" w:hAnsi="Arial" w:cs="Arial"/>
                <w:sz w:val="20"/>
                <w:szCs w:val="20"/>
              </w:rPr>
              <w:t>medida</w:t>
            </w:r>
            <w:proofErr w:type="gramEnd"/>
          </w:p>
        </w:tc>
        <w:tc>
          <w:tcPr>
            <w:tcW w:w="1559" w:type="dxa"/>
            <w:tcBorders>
              <w:top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Qtd</w:t>
            </w:r>
          </w:p>
        </w:tc>
      </w:tr>
      <w:tr w:rsidR="00B809A5" w:rsidRPr="0012484E" w:rsidTr="00F35B60">
        <w:tc>
          <w:tcPr>
            <w:tcW w:w="1637" w:type="dxa"/>
            <w:vMerge w:val="restart"/>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MATERIAL</w:t>
            </w:r>
          </w:p>
        </w:tc>
        <w:tc>
          <w:tcPr>
            <w:tcW w:w="2866" w:type="dxa"/>
            <w:shd w:val="clear" w:color="auto" w:fill="auto"/>
          </w:tcPr>
          <w:p w:rsidR="00B809A5" w:rsidRPr="0012484E" w:rsidRDefault="00B809A5" w:rsidP="00F35B60">
            <w:pPr>
              <w:suppressAutoHyphens/>
              <w:rPr>
                <w:rFonts w:ascii="Arial" w:hAnsi="Arial" w:cs="Arial"/>
                <w:sz w:val="20"/>
                <w:szCs w:val="20"/>
              </w:rPr>
            </w:pPr>
          </w:p>
        </w:tc>
        <w:tc>
          <w:tcPr>
            <w:tcW w:w="2693" w:type="dxa"/>
            <w:shd w:val="clear" w:color="auto" w:fill="auto"/>
          </w:tcPr>
          <w:p w:rsidR="00B809A5" w:rsidRPr="0012484E" w:rsidRDefault="00B809A5" w:rsidP="00F35B60">
            <w:pPr>
              <w:suppressAutoHyphens/>
              <w:rPr>
                <w:rFonts w:ascii="Arial" w:hAnsi="Arial" w:cs="Arial"/>
                <w:sz w:val="20"/>
                <w:szCs w:val="20"/>
              </w:rPr>
            </w:pPr>
          </w:p>
        </w:tc>
        <w:tc>
          <w:tcPr>
            <w:tcW w:w="1559" w:type="dxa"/>
            <w:shd w:val="clear" w:color="auto" w:fill="auto"/>
          </w:tcPr>
          <w:p w:rsidR="00B809A5" w:rsidRPr="0012484E" w:rsidRDefault="00B809A5" w:rsidP="00F35B60">
            <w:pPr>
              <w:suppressAutoHyphens/>
              <w:rPr>
                <w:rFonts w:ascii="Arial" w:hAnsi="Arial" w:cs="Arial"/>
                <w:sz w:val="20"/>
                <w:szCs w:val="20"/>
              </w:rPr>
            </w:pPr>
          </w:p>
        </w:tc>
      </w:tr>
      <w:tr w:rsidR="00B809A5" w:rsidRPr="0012484E" w:rsidTr="00F35B60">
        <w:tc>
          <w:tcPr>
            <w:tcW w:w="1637" w:type="dxa"/>
            <w:vMerge/>
            <w:shd w:val="clear" w:color="auto" w:fill="auto"/>
          </w:tcPr>
          <w:p w:rsidR="00B809A5" w:rsidRPr="0012484E" w:rsidRDefault="00B809A5" w:rsidP="00F35B60">
            <w:pPr>
              <w:suppressAutoHyphens/>
              <w:rPr>
                <w:rFonts w:ascii="Arial" w:hAnsi="Arial" w:cs="Arial"/>
                <w:sz w:val="20"/>
                <w:szCs w:val="20"/>
              </w:rPr>
            </w:pPr>
          </w:p>
        </w:tc>
        <w:tc>
          <w:tcPr>
            <w:tcW w:w="2866" w:type="dxa"/>
            <w:shd w:val="clear" w:color="auto" w:fill="auto"/>
          </w:tcPr>
          <w:p w:rsidR="00B809A5" w:rsidRPr="0012484E" w:rsidRDefault="00B809A5" w:rsidP="00F35B60">
            <w:pPr>
              <w:suppressAutoHyphens/>
              <w:rPr>
                <w:rFonts w:ascii="Arial" w:hAnsi="Arial" w:cs="Arial"/>
                <w:sz w:val="20"/>
                <w:szCs w:val="20"/>
              </w:rPr>
            </w:pPr>
          </w:p>
        </w:tc>
        <w:tc>
          <w:tcPr>
            <w:tcW w:w="2693" w:type="dxa"/>
            <w:shd w:val="clear" w:color="auto" w:fill="auto"/>
          </w:tcPr>
          <w:p w:rsidR="00B809A5" w:rsidRPr="0012484E" w:rsidRDefault="00B809A5" w:rsidP="00F35B60">
            <w:pPr>
              <w:suppressAutoHyphens/>
              <w:rPr>
                <w:rFonts w:ascii="Arial" w:hAnsi="Arial" w:cs="Arial"/>
                <w:sz w:val="20"/>
                <w:szCs w:val="20"/>
              </w:rPr>
            </w:pPr>
          </w:p>
        </w:tc>
        <w:tc>
          <w:tcPr>
            <w:tcW w:w="1559" w:type="dxa"/>
            <w:shd w:val="clear" w:color="auto" w:fill="auto"/>
          </w:tcPr>
          <w:p w:rsidR="00B809A5" w:rsidRPr="0012484E" w:rsidRDefault="00B809A5" w:rsidP="00F35B60">
            <w:pPr>
              <w:suppressAutoHyphens/>
              <w:rPr>
                <w:rFonts w:ascii="Arial" w:hAnsi="Arial" w:cs="Arial"/>
                <w:sz w:val="20"/>
                <w:szCs w:val="20"/>
              </w:rPr>
            </w:pPr>
          </w:p>
        </w:tc>
      </w:tr>
      <w:tr w:rsidR="00B809A5" w:rsidRPr="0012484E" w:rsidTr="00F35B60">
        <w:tc>
          <w:tcPr>
            <w:tcW w:w="1637" w:type="dxa"/>
            <w:vMerge w:val="restart"/>
            <w:shd w:val="clear" w:color="auto" w:fill="auto"/>
            <w:vAlign w:val="center"/>
          </w:tcPr>
          <w:p w:rsidR="00B809A5" w:rsidRPr="0012484E" w:rsidRDefault="00B809A5" w:rsidP="00F35B60">
            <w:pPr>
              <w:suppressAutoHyphens/>
              <w:jc w:val="center"/>
              <w:rPr>
                <w:rFonts w:ascii="Arial" w:hAnsi="Arial" w:cs="Arial"/>
                <w:sz w:val="20"/>
                <w:szCs w:val="20"/>
              </w:rPr>
            </w:pPr>
            <w:r>
              <w:rPr>
                <w:rFonts w:ascii="Arial" w:hAnsi="Arial" w:cs="Arial"/>
                <w:sz w:val="20"/>
                <w:szCs w:val="20"/>
              </w:rPr>
              <w:t>SERVIÇOS</w:t>
            </w:r>
          </w:p>
        </w:tc>
        <w:tc>
          <w:tcPr>
            <w:tcW w:w="2866" w:type="dxa"/>
            <w:shd w:val="clear" w:color="auto" w:fill="auto"/>
          </w:tcPr>
          <w:p w:rsidR="00B809A5" w:rsidRPr="0012484E" w:rsidRDefault="00B809A5" w:rsidP="00F35B60">
            <w:pPr>
              <w:suppressAutoHyphens/>
              <w:rPr>
                <w:rFonts w:ascii="Arial" w:hAnsi="Arial" w:cs="Arial"/>
                <w:sz w:val="20"/>
                <w:szCs w:val="20"/>
              </w:rPr>
            </w:pPr>
          </w:p>
        </w:tc>
        <w:tc>
          <w:tcPr>
            <w:tcW w:w="2693" w:type="dxa"/>
            <w:shd w:val="clear" w:color="auto" w:fill="auto"/>
          </w:tcPr>
          <w:p w:rsidR="00B809A5" w:rsidRPr="0012484E" w:rsidRDefault="00B809A5" w:rsidP="00F35B60">
            <w:pPr>
              <w:suppressAutoHyphens/>
              <w:rPr>
                <w:rFonts w:ascii="Arial" w:hAnsi="Arial" w:cs="Arial"/>
                <w:sz w:val="20"/>
                <w:szCs w:val="20"/>
              </w:rPr>
            </w:pPr>
          </w:p>
        </w:tc>
        <w:tc>
          <w:tcPr>
            <w:tcW w:w="1559" w:type="dxa"/>
            <w:shd w:val="clear" w:color="auto" w:fill="auto"/>
          </w:tcPr>
          <w:p w:rsidR="00B809A5" w:rsidRPr="0012484E" w:rsidRDefault="00B809A5" w:rsidP="00F35B60">
            <w:pPr>
              <w:suppressAutoHyphens/>
              <w:rPr>
                <w:rFonts w:ascii="Arial" w:hAnsi="Arial" w:cs="Arial"/>
                <w:sz w:val="20"/>
                <w:szCs w:val="20"/>
              </w:rPr>
            </w:pPr>
          </w:p>
        </w:tc>
      </w:tr>
      <w:tr w:rsidR="00B809A5" w:rsidRPr="0012484E" w:rsidTr="00F35B60">
        <w:tc>
          <w:tcPr>
            <w:tcW w:w="1637" w:type="dxa"/>
            <w:vMerge/>
            <w:shd w:val="clear" w:color="auto" w:fill="auto"/>
            <w:vAlign w:val="center"/>
          </w:tcPr>
          <w:p w:rsidR="00B809A5" w:rsidRPr="0012484E" w:rsidRDefault="00B809A5" w:rsidP="00F35B60">
            <w:pPr>
              <w:suppressAutoHyphens/>
              <w:jc w:val="center"/>
              <w:rPr>
                <w:rFonts w:ascii="Arial" w:hAnsi="Arial" w:cs="Arial"/>
                <w:sz w:val="20"/>
                <w:szCs w:val="20"/>
              </w:rPr>
            </w:pPr>
          </w:p>
        </w:tc>
        <w:tc>
          <w:tcPr>
            <w:tcW w:w="2866" w:type="dxa"/>
            <w:shd w:val="clear" w:color="auto" w:fill="auto"/>
          </w:tcPr>
          <w:p w:rsidR="00B809A5" w:rsidRPr="0012484E" w:rsidRDefault="00B809A5" w:rsidP="00F35B60">
            <w:pPr>
              <w:suppressAutoHyphens/>
              <w:rPr>
                <w:rFonts w:ascii="Arial" w:hAnsi="Arial" w:cs="Arial"/>
                <w:sz w:val="20"/>
                <w:szCs w:val="20"/>
              </w:rPr>
            </w:pPr>
          </w:p>
        </w:tc>
        <w:tc>
          <w:tcPr>
            <w:tcW w:w="2693" w:type="dxa"/>
            <w:shd w:val="clear" w:color="auto" w:fill="auto"/>
          </w:tcPr>
          <w:p w:rsidR="00B809A5" w:rsidRPr="0012484E" w:rsidRDefault="00B809A5" w:rsidP="00F35B60">
            <w:pPr>
              <w:suppressAutoHyphens/>
              <w:rPr>
                <w:rFonts w:ascii="Arial" w:hAnsi="Arial" w:cs="Arial"/>
                <w:sz w:val="20"/>
                <w:szCs w:val="20"/>
              </w:rPr>
            </w:pPr>
          </w:p>
        </w:tc>
        <w:tc>
          <w:tcPr>
            <w:tcW w:w="1559" w:type="dxa"/>
            <w:shd w:val="clear" w:color="auto" w:fill="auto"/>
          </w:tcPr>
          <w:p w:rsidR="00B809A5" w:rsidRPr="0012484E" w:rsidRDefault="00B809A5" w:rsidP="00F35B60">
            <w:pPr>
              <w:suppressAutoHyphens/>
              <w:rPr>
                <w:rFonts w:ascii="Arial" w:hAnsi="Arial" w:cs="Arial"/>
                <w:sz w:val="20"/>
                <w:szCs w:val="20"/>
              </w:rPr>
            </w:pPr>
          </w:p>
        </w:tc>
      </w:tr>
    </w:tbl>
    <w:p w:rsidR="00B809A5" w:rsidRDefault="00B809A5" w:rsidP="00B809A5">
      <w:pPr>
        <w:rPr>
          <w:rFonts w:ascii="Arial" w:hAnsi="Arial" w:cs="Arial"/>
          <w:b/>
          <w:sz w:val="20"/>
          <w:szCs w:val="20"/>
        </w:rPr>
      </w:pPr>
    </w:p>
    <w:p w:rsidR="00B809A5" w:rsidRPr="0012484E" w:rsidRDefault="00B809A5" w:rsidP="00B809A5">
      <w:pPr>
        <w:pBdr>
          <w:top w:val="single" w:sz="4" w:space="0"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6</w:t>
      </w:r>
      <w:r w:rsidRPr="0012484E">
        <w:rPr>
          <w:rFonts w:ascii="Arial" w:hAnsi="Arial" w:cs="Arial"/>
          <w:b/>
          <w:sz w:val="20"/>
          <w:szCs w:val="20"/>
        </w:rPr>
        <w:t xml:space="preserve">. </w:t>
      </w:r>
      <w:r w:rsidRPr="0012484E">
        <w:rPr>
          <w:rFonts w:ascii="Arial" w:hAnsi="Arial" w:cs="Arial"/>
          <w:b/>
          <w:bCs/>
          <w:sz w:val="20"/>
          <w:szCs w:val="20"/>
        </w:rPr>
        <w:t>Patrocínio/Apoio Técnico Logístico</w:t>
      </w:r>
      <w:r w:rsidR="0045544F">
        <w:rPr>
          <w:rFonts w:ascii="Arial" w:hAnsi="Arial" w:cs="Arial"/>
          <w:b/>
          <w:bCs/>
          <w:sz w:val="20"/>
          <w:szCs w:val="20"/>
        </w:rPr>
        <w:t xml:space="preserve"> (se houver)</w:t>
      </w:r>
    </w:p>
    <w:p w:rsidR="00B809A5" w:rsidRDefault="00B809A5" w:rsidP="00B809A5"/>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3007"/>
        <w:gridCol w:w="2552"/>
        <w:gridCol w:w="1559"/>
      </w:tblGrid>
      <w:tr w:rsidR="00B809A5" w:rsidRPr="0012484E" w:rsidTr="00F35B60">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Especificação</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Descrição detalhada de cada item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Unidade de</w:t>
            </w:r>
          </w:p>
          <w:p w:rsidR="00B809A5" w:rsidRPr="0012484E" w:rsidRDefault="00B809A5" w:rsidP="00F35B60">
            <w:pPr>
              <w:suppressAutoHyphens/>
              <w:jc w:val="center"/>
              <w:rPr>
                <w:rFonts w:ascii="Arial" w:hAnsi="Arial" w:cs="Arial"/>
                <w:sz w:val="20"/>
                <w:szCs w:val="20"/>
              </w:rPr>
            </w:pPr>
            <w:proofErr w:type="gramStart"/>
            <w:r w:rsidRPr="0012484E">
              <w:rPr>
                <w:rFonts w:ascii="Arial" w:hAnsi="Arial" w:cs="Arial"/>
                <w:sz w:val="20"/>
                <w:szCs w:val="20"/>
              </w:rPr>
              <w:t>medida</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Qtd</w:t>
            </w:r>
          </w:p>
        </w:tc>
      </w:tr>
      <w:tr w:rsidR="00B809A5" w:rsidRPr="0012484E" w:rsidTr="00F35B60">
        <w:tc>
          <w:tcPr>
            <w:tcW w:w="1637"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MATERIAL</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r>
      <w:tr w:rsidR="00B809A5" w:rsidRPr="0012484E" w:rsidTr="00F35B60">
        <w:tc>
          <w:tcPr>
            <w:tcW w:w="1637" w:type="dxa"/>
            <w:vMerge/>
            <w:tcBorders>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r>
      <w:tr w:rsidR="00B809A5" w:rsidRPr="0012484E" w:rsidTr="00F35B60">
        <w:tc>
          <w:tcPr>
            <w:tcW w:w="1637"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Pr>
                <w:rFonts w:ascii="Arial" w:hAnsi="Arial" w:cs="Arial"/>
                <w:sz w:val="20"/>
                <w:szCs w:val="20"/>
              </w:rPr>
              <w:t>SERVIÇOS</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r>
      <w:tr w:rsidR="00B809A5" w:rsidRPr="0012484E" w:rsidTr="00F35B60">
        <w:tc>
          <w:tcPr>
            <w:tcW w:w="1637" w:type="dxa"/>
            <w:vMerge/>
            <w:tcBorders>
              <w:left w:val="single" w:sz="4" w:space="0" w:color="auto"/>
              <w:bottom w:val="single" w:sz="4" w:space="0" w:color="auto"/>
              <w:right w:val="single" w:sz="4" w:space="0" w:color="auto"/>
            </w:tcBorders>
            <w:shd w:val="clear" w:color="auto" w:fill="auto"/>
            <w:vAlign w:val="center"/>
          </w:tcPr>
          <w:p w:rsidR="00B809A5" w:rsidRDefault="00B809A5" w:rsidP="00F35B60">
            <w:pPr>
              <w:suppressAutoHyphens/>
              <w:jc w:val="center"/>
              <w:rPr>
                <w:rFonts w:ascii="Arial" w:hAnsi="Arial" w:cs="Arial"/>
                <w:sz w:val="20"/>
                <w:szCs w:val="20"/>
              </w:rPr>
            </w:pP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r>
    </w:tbl>
    <w:p w:rsidR="00B809A5" w:rsidRDefault="00B809A5" w:rsidP="00B809A5">
      <w:pPr>
        <w:rPr>
          <w:rFonts w:ascii="Arial" w:hAnsi="Arial" w:cs="Arial"/>
          <w:b/>
          <w:sz w:val="20"/>
          <w:szCs w:val="20"/>
        </w:rPr>
      </w:pPr>
    </w:p>
    <w:p w:rsidR="00B809A5" w:rsidRDefault="00B809A5" w:rsidP="00B809A5">
      <w:pPr>
        <w:rPr>
          <w:rFonts w:ascii="Arial" w:hAnsi="Arial" w:cs="Arial"/>
          <w:b/>
          <w:sz w:val="20"/>
          <w:szCs w:val="20"/>
        </w:rPr>
      </w:pPr>
    </w:p>
    <w:p w:rsidR="00B809A5" w:rsidRPr="0012484E" w:rsidRDefault="00B809A5" w:rsidP="00B809A5">
      <w:pPr>
        <w:rPr>
          <w:rFonts w:ascii="Arial" w:hAnsi="Arial" w:cs="Arial"/>
          <w:b/>
          <w:sz w:val="20"/>
          <w:szCs w:val="20"/>
        </w:rPr>
      </w:pP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7</w:t>
      </w:r>
      <w:r w:rsidRPr="0012484E">
        <w:rPr>
          <w:rFonts w:ascii="Arial" w:hAnsi="Arial" w:cs="Arial"/>
          <w:b/>
          <w:sz w:val="20"/>
          <w:szCs w:val="20"/>
        </w:rPr>
        <w:t>. Cronograma Execução do Projeto</w:t>
      </w:r>
      <w:r w:rsidRPr="0012484E">
        <w:rPr>
          <w:rStyle w:val="Refdenotaderodap"/>
          <w:rFonts w:ascii="Arial" w:hAnsi="Arial" w:cs="Arial"/>
          <w:b/>
          <w:sz w:val="20"/>
          <w:szCs w:val="20"/>
        </w:rPr>
        <w:footnoteReference w:id="12"/>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O cronograma de execução é a distribuição das atividades/ações previstas no projeto. Constitui um instrumento essencial de gestão e, por isso, deve ser elaborado com critério. Nesse item, devem ser previstos os prazos para a execução das ações e para o cumprimento das metas. Além disso, deverá constar cronograma de preenchimento e alimentação do Sistema de Gestão de Convênios e Contratos de Repasse – SICONV, caso essa informação não coincida com o exato término da realização de cada ação.</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jc w:val="both"/>
        <w:rPr>
          <w:rFonts w:ascii="Arial" w:hAnsi="Arial" w:cs="Arial"/>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3"/>
        <w:gridCol w:w="3387"/>
        <w:gridCol w:w="325"/>
        <w:gridCol w:w="325"/>
        <w:gridCol w:w="325"/>
        <w:gridCol w:w="325"/>
        <w:gridCol w:w="325"/>
        <w:gridCol w:w="325"/>
        <w:gridCol w:w="325"/>
        <w:gridCol w:w="325"/>
        <w:gridCol w:w="325"/>
        <w:gridCol w:w="436"/>
        <w:gridCol w:w="436"/>
        <w:gridCol w:w="436"/>
      </w:tblGrid>
      <w:tr w:rsidR="00B809A5" w:rsidRPr="0012484E" w:rsidTr="00F35B60">
        <w:trPr>
          <w:trHeight w:val="416"/>
        </w:trPr>
        <w:tc>
          <w:tcPr>
            <w:tcW w:w="0" w:type="auto"/>
            <w:vMerge w:val="restart"/>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Nº</w:t>
            </w:r>
          </w:p>
        </w:tc>
        <w:tc>
          <w:tcPr>
            <w:tcW w:w="0" w:type="auto"/>
            <w:vMerge w:val="restart"/>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Ações</w:t>
            </w:r>
          </w:p>
        </w:tc>
        <w:tc>
          <w:tcPr>
            <w:tcW w:w="0" w:type="auto"/>
            <w:gridSpan w:val="12"/>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Mês</w:t>
            </w:r>
          </w:p>
        </w:tc>
      </w:tr>
      <w:tr w:rsidR="00B809A5" w:rsidRPr="0012484E" w:rsidTr="00F35B60">
        <w:trPr>
          <w:trHeight w:val="408"/>
        </w:trPr>
        <w:tc>
          <w:tcPr>
            <w:tcW w:w="0" w:type="auto"/>
            <w:vMerge/>
            <w:vAlign w:val="center"/>
            <w:hideMark/>
          </w:tcPr>
          <w:p w:rsidR="00B809A5" w:rsidRPr="0012484E" w:rsidRDefault="00B809A5" w:rsidP="00F35B60">
            <w:pPr>
              <w:rPr>
                <w:rFonts w:ascii="Arial" w:hAnsi="Arial" w:cs="Arial"/>
                <w:b/>
                <w:bCs/>
                <w:color w:val="000000"/>
                <w:sz w:val="20"/>
                <w:szCs w:val="20"/>
              </w:rPr>
            </w:pPr>
          </w:p>
        </w:tc>
        <w:tc>
          <w:tcPr>
            <w:tcW w:w="0" w:type="auto"/>
            <w:vMerge/>
            <w:vAlign w:val="center"/>
            <w:hideMark/>
          </w:tcPr>
          <w:p w:rsidR="00B809A5" w:rsidRPr="0012484E" w:rsidRDefault="00B809A5" w:rsidP="00F35B60">
            <w:pPr>
              <w:rPr>
                <w:rFonts w:ascii="Arial" w:hAnsi="Arial" w:cs="Arial"/>
                <w:b/>
                <w:bCs/>
                <w:color w:val="000000"/>
                <w:sz w:val="20"/>
                <w:szCs w:val="20"/>
              </w:rPr>
            </w:pP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1º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2º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3º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4º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5º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6º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7º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8º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9º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10º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11º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12º</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1</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Processos Seletivos e licitações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2</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Contratações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3</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Clínicas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4</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Treinamentos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5</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Competições Nacionais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6</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Competições Internacionais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7</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 xml:space="preserve">Ações para encerramento do projeto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8</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Prestação de contas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9</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10</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8</w:t>
      </w:r>
      <w:r w:rsidRPr="0012484E">
        <w:rPr>
          <w:rFonts w:ascii="Arial" w:hAnsi="Arial" w:cs="Arial"/>
          <w:b/>
          <w:sz w:val="20"/>
          <w:szCs w:val="20"/>
        </w:rPr>
        <w:t>. Estratégias de Comunicação</w:t>
      </w:r>
      <w:r w:rsidRPr="0012484E">
        <w:rPr>
          <w:rStyle w:val="Refdenotaderodap"/>
          <w:rFonts w:ascii="Arial" w:hAnsi="Arial" w:cs="Arial"/>
          <w:b/>
          <w:sz w:val="20"/>
          <w:szCs w:val="20"/>
        </w:rPr>
        <w:footnoteReference w:id="13"/>
      </w:r>
    </w:p>
    <w:p w:rsidR="00B809A5" w:rsidRPr="0012484E" w:rsidRDefault="00B809A5" w:rsidP="00B809A5">
      <w:pPr>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Especificar as formas e meios pelos quais o projeto dará conhecimento de suas ações aos parceiros, líderes e formadores de opinião, autoridades governamentais, público interno e sociedade em geral, </w:t>
      </w:r>
      <w:r w:rsidRPr="0012484E">
        <w:rPr>
          <w:rFonts w:ascii="Arial" w:hAnsi="Arial" w:cs="Arial"/>
          <w:sz w:val="20"/>
          <w:szCs w:val="20"/>
          <w:u w:val="single"/>
        </w:rPr>
        <w:t>visando também o recebimento de manifestações dos cidadãos relacionadas à parceria</w:t>
      </w:r>
      <w:r w:rsidRPr="0012484E">
        <w:rPr>
          <w:rFonts w:ascii="Arial" w:hAnsi="Arial" w:cs="Arial"/>
          <w:sz w:val="20"/>
          <w:szCs w:val="20"/>
        </w:rPr>
        <w:t xml:space="preserve">. Destaque as estratégias e materiais a serem utilizados com esse objetivo, assim como os mecanismos de vinculação do projeto </w:t>
      </w:r>
      <w:r>
        <w:rPr>
          <w:rFonts w:ascii="Arial" w:hAnsi="Arial" w:cs="Arial"/>
          <w:sz w:val="20"/>
          <w:szCs w:val="20"/>
        </w:rPr>
        <w:t>a Sudesb</w:t>
      </w:r>
      <w:r w:rsidRPr="0012484E">
        <w:rPr>
          <w:rFonts w:ascii="Arial" w:hAnsi="Arial" w:cs="Arial"/>
          <w:sz w:val="20"/>
          <w:szCs w:val="20"/>
        </w:rPr>
        <w:t>. Não confundir com a promoção de serviços junto aos beneficiários do projeto.</w:t>
      </w:r>
    </w:p>
    <w:p w:rsidR="00B809A5" w:rsidRPr="0012484E" w:rsidRDefault="00B809A5" w:rsidP="00B809A5">
      <w:pPr>
        <w:rPr>
          <w:rFonts w:ascii="Arial" w:hAnsi="Arial" w:cs="Arial"/>
          <w:sz w:val="20"/>
          <w:szCs w:val="20"/>
        </w:rPr>
      </w:pPr>
    </w:p>
    <w:tbl>
      <w:tblPr>
        <w:tblStyle w:val="Tabelacomgrade"/>
        <w:tblW w:w="9606" w:type="dxa"/>
        <w:tblLook w:val="04A0"/>
      </w:tblPr>
      <w:tblGrid>
        <w:gridCol w:w="3164"/>
        <w:gridCol w:w="3165"/>
        <w:gridCol w:w="3277"/>
      </w:tblGrid>
      <w:tr w:rsidR="00B809A5" w:rsidRPr="0012484E" w:rsidTr="00F35B60">
        <w:tc>
          <w:tcPr>
            <w:tcW w:w="3164" w:type="dxa"/>
            <w:shd w:val="clear" w:color="auto" w:fill="8DB3E2" w:themeFill="text2" w:themeFillTint="66"/>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Tipo de Mídia</w:t>
            </w:r>
          </w:p>
          <w:p w:rsidR="00B809A5" w:rsidRPr="0012484E" w:rsidRDefault="00B809A5" w:rsidP="00F35B60">
            <w:pPr>
              <w:jc w:val="center"/>
              <w:rPr>
                <w:rFonts w:ascii="Arial" w:hAnsi="Arial" w:cs="Arial"/>
                <w:sz w:val="20"/>
                <w:szCs w:val="20"/>
              </w:rPr>
            </w:pPr>
            <w:r w:rsidRPr="0012484E">
              <w:rPr>
                <w:rFonts w:ascii="Arial" w:hAnsi="Arial" w:cs="Arial"/>
                <w:sz w:val="20"/>
                <w:szCs w:val="20"/>
              </w:rPr>
              <w:t>(cartazes, banners, panfletos, mídia televisiva, Redes Sociais/ouvidoria)</w:t>
            </w:r>
          </w:p>
        </w:tc>
        <w:tc>
          <w:tcPr>
            <w:tcW w:w="3165" w:type="dxa"/>
            <w:shd w:val="clear" w:color="auto" w:fill="8DB3E2" w:themeFill="text2" w:themeFillTint="66"/>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Período</w:t>
            </w:r>
          </w:p>
        </w:tc>
        <w:tc>
          <w:tcPr>
            <w:tcW w:w="3277" w:type="dxa"/>
            <w:shd w:val="clear" w:color="auto" w:fill="8DB3E2" w:themeFill="text2" w:themeFillTint="66"/>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Público</w:t>
            </w:r>
          </w:p>
        </w:tc>
      </w:tr>
      <w:tr w:rsidR="00B809A5" w:rsidRPr="0012484E" w:rsidTr="00F35B60">
        <w:tc>
          <w:tcPr>
            <w:tcW w:w="3164" w:type="dxa"/>
          </w:tcPr>
          <w:p w:rsidR="00B809A5" w:rsidRPr="0012484E" w:rsidRDefault="00B809A5" w:rsidP="00F35B60">
            <w:pPr>
              <w:rPr>
                <w:rFonts w:ascii="Arial" w:hAnsi="Arial" w:cs="Arial"/>
                <w:sz w:val="20"/>
                <w:szCs w:val="20"/>
              </w:rPr>
            </w:pPr>
          </w:p>
        </w:tc>
        <w:tc>
          <w:tcPr>
            <w:tcW w:w="3165" w:type="dxa"/>
          </w:tcPr>
          <w:p w:rsidR="00B809A5" w:rsidRPr="0012484E" w:rsidRDefault="00B809A5" w:rsidP="00F35B60">
            <w:pPr>
              <w:rPr>
                <w:rFonts w:ascii="Arial" w:hAnsi="Arial" w:cs="Arial"/>
                <w:sz w:val="20"/>
                <w:szCs w:val="20"/>
              </w:rPr>
            </w:pPr>
          </w:p>
        </w:tc>
        <w:tc>
          <w:tcPr>
            <w:tcW w:w="3277" w:type="dxa"/>
          </w:tcPr>
          <w:p w:rsidR="00B809A5" w:rsidRPr="0012484E" w:rsidRDefault="00B809A5" w:rsidP="00F35B60">
            <w:pPr>
              <w:rPr>
                <w:rFonts w:ascii="Arial" w:hAnsi="Arial" w:cs="Arial"/>
                <w:sz w:val="20"/>
                <w:szCs w:val="20"/>
              </w:rPr>
            </w:pPr>
          </w:p>
        </w:tc>
      </w:tr>
      <w:tr w:rsidR="00B809A5" w:rsidRPr="0012484E" w:rsidTr="00F35B60">
        <w:tc>
          <w:tcPr>
            <w:tcW w:w="3164" w:type="dxa"/>
          </w:tcPr>
          <w:p w:rsidR="00B809A5" w:rsidRPr="0012484E" w:rsidRDefault="00B809A5" w:rsidP="00F35B60">
            <w:pPr>
              <w:rPr>
                <w:rFonts w:ascii="Arial" w:hAnsi="Arial" w:cs="Arial"/>
                <w:sz w:val="20"/>
                <w:szCs w:val="20"/>
              </w:rPr>
            </w:pPr>
          </w:p>
        </w:tc>
        <w:tc>
          <w:tcPr>
            <w:tcW w:w="3165" w:type="dxa"/>
          </w:tcPr>
          <w:p w:rsidR="00B809A5" w:rsidRPr="0012484E" w:rsidRDefault="00B809A5" w:rsidP="00F35B60">
            <w:pPr>
              <w:rPr>
                <w:rFonts w:ascii="Arial" w:hAnsi="Arial" w:cs="Arial"/>
                <w:sz w:val="20"/>
                <w:szCs w:val="20"/>
              </w:rPr>
            </w:pPr>
          </w:p>
        </w:tc>
        <w:tc>
          <w:tcPr>
            <w:tcW w:w="3277" w:type="dxa"/>
          </w:tcPr>
          <w:p w:rsidR="00B809A5" w:rsidRPr="0012484E" w:rsidRDefault="00B809A5" w:rsidP="00F35B60">
            <w:pPr>
              <w:rPr>
                <w:rFonts w:ascii="Arial" w:hAnsi="Arial" w:cs="Arial"/>
                <w:sz w:val="20"/>
                <w:szCs w:val="20"/>
              </w:rPr>
            </w:pPr>
          </w:p>
        </w:tc>
      </w:tr>
      <w:tr w:rsidR="00B809A5" w:rsidRPr="0012484E" w:rsidTr="00F35B60">
        <w:tc>
          <w:tcPr>
            <w:tcW w:w="3164" w:type="dxa"/>
          </w:tcPr>
          <w:p w:rsidR="00B809A5" w:rsidRPr="0012484E" w:rsidRDefault="00B809A5" w:rsidP="00F35B60">
            <w:pPr>
              <w:rPr>
                <w:rFonts w:ascii="Arial" w:hAnsi="Arial" w:cs="Arial"/>
                <w:sz w:val="20"/>
                <w:szCs w:val="20"/>
              </w:rPr>
            </w:pPr>
          </w:p>
        </w:tc>
        <w:tc>
          <w:tcPr>
            <w:tcW w:w="3165" w:type="dxa"/>
          </w:tcPr>
          <w:p w:rsidR="00B809A5" w:rsidRPr="0012484E" w:rsidRDefault="00B809A5" w:rsidP="00F35B60">
            <w:pPr>
              <w:rPr>
                <w:rFonts w:ascii="Arial" w:hAnsi="Arial" w:cs="Arial"/>
                <w:sz w:val="20"/>
                <w:szCs w:val="20"/>
              </w:rPr>
            </w:pPr>
          </w:p>
        </w:tc>
        <w:tc>
          <w:tcPr>
            <w:tcW w:w="3277" w:type="dxa"/>
          </w:tcPr>
          <w:p w:rsidR="00B809A5" w:rsidRPr="0012484E" w:rsidRDefault="00B809A5" w:rsidP="00F35B60">
            <w:pPr>
              <w:rPr>
                <w:rFonts w:ascii="Arial" w:hAnsi="Arial" w:cs="Arial"/>
                <w:sz w:val="20"/>
                <w:szCs w:val="20"/>
              </w:rPr>
            </w:pPr>
          </w:p>
        </w:tc>
      </w:tr>
    </w:tbl>
    <w:p w:rsidR="00B809A5" w:rsidRPr="0012484E" w:rsidRDefault="00B809A5" w:rsidP="00B809A5">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9</w:t>
      </w:r>
      <w:r w:rsidRPr="0012484E">
        <w:rPr>
          <w:rFonts w:ascii="Arial" w:hAnsi="Arial" w:cs="Arial"/>
          <w:b/>
          <w:sz w:val="20"/>
          <w:szCs w:val="20"/>
        </w:rPr>
        <w:t>. Conclusão</w:t>
      </w:r>
    </w:p>
    <w:p w:rsidR="00B809A5" w:rsidRPr="0012484E" w:rsidRDefault="00B809A5" w:rsidP="00B809A5">
      <w:pPr>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Finalizar a elaboração do Projeto, demonstrando os benefícios que podem ser obtidos com a formalização da parceria e solicitando o apoio da SUDESB, para a execução das ações pretendidas.</w:t>
      </w:r>
    </w:p>
    <w:p w:rsidR="00B809A5" w:rsidRPr="0012484E" w:rsidRDefault="00B809A5" w:rsidP="00B809A5">
      <w:pPr>
        <w:rPr>
          <w:rFonts w:ascii="Arial" w:hAnsi="Arial" w:cs="Arial"/>
          <w:sz w:val="20"/>
          <w:szCs w:val="20"/>
        </w:rPr>
      </w:pPr>
    </w:p>
    <w:p w:rsidR="00B809A5" w:rsidRPr="00380C4A" w:rsidRDefault="00B809A5" w:rsidP="00380C4A">
      <w:pPr>
        <w:rPr>
          <w:rFonts w:ascii="Arial" w:hAnsi="Arial" w:cs="Arial"/>
          <w:sz w:val="22"/>
          <w:szCs w:val="22"/>
        </w:rPr>
      </w:pPr>
    </w:p>
    <w:sectPr w:rsidR="00B809A5" w:rsidRPr="00380C4A" w:rsidSect="00352BDB">
      <w:headerReference w:type="default" r:id="rId9"/>
      <w:footerReference w:type="default" r:id="rId10"/>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9B" w:rsidRDefault="00BB269B">
      <w:r>
        <w:separator/>
      </w:r>
    </w:p>
  </w:endnote>
  <w:endnote w:type="continuationSeparator" w:id="0">
    <w:p w:rsidR="00BB269B" w:rsidRDefault="00BB2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7" w:rsidRPr="00D6442F" w:rsidRDefault="00DA33E7" w:rsidP="005A5699">
    <w:pPr>
      <w:pStyle w:val="Rodap"/>
      <w:jc w:val="center"/>
      <w:rPr>
        <w:rFonts w:ascii="Arial Narrow" w:hAnsi="Arial Narrow"/>
        <w:sz w:val="16"/>
        <w:szCs w:val="16"/>
      </w:rPr>
    </w:pPr>
    <w:r w:rsidRPr="00D6442F">
      <w:rPr>
        <w:rFonts w:ascii="Arial Narrow" w:hAnsi="Arial Narrow"/>
        <w:sz w:val="16"/>
        <w:szCs w:val="16"/>
      </w:rPr>
      <w:t>Rua dos Colibris, nº 16/18, Imbuí - Salvador-BA</w:t>
    </w:r>
  </w:p>
  <w:p w:rsidR="00DA33E7" w:rsidRPr="00D6442F" w:rsidRDefault="00DA33E7" w:rsidP="005A5699">
    <w:pPr>
      <w:pStyle w:val="Rodap"/>
      <w:jc w:val="center"/>
      <w:rPr>
        <w:sz w:val="16"/>
        <w:szCs w:val="16"/>
        <w:lang w:val="en-US"/>
      </w:rPr>
    </w:pPr>
    <w:r w:rsidRPr="00D6442F">
      <w:rPr>
        <w:rFonts w:ascii="Arial Narrow" w:hAnsi="Arial Narrow"/>
        <w:sz w:val="16"/>
        <w:szCs w:val="16"/>
        <w:lang w:val="en-US"/>
      </w:rPr>
      <w:t>CEP. 41.720-060 - Tel: (71) 3103-0900 – www. sudesb.ba.gov.br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9B" w:rsidRDefault="00BB269B">
      <w:r>
        <w:separator/>
      </w:r>
    </w:p>
  </w:footnote>
  <w:footnote w:type="continuationSeparator" w:id="0">
    <w:p w:rsidR="00BB269B" w:rsidRDefault="00BB269B">
      <w:r>
        <w:continuationSeparator/>
      </w:r>
    </w:p>
  </w:footnote>
  <w:footnote w:id="1">
    <w:p w:rsidR="00B809A5" w:rsidRPr="007C0CD7" w:rsidRDefault="00B809A5" w:rsidP="00B809A5">
      <w:pPr>
        <w:autoSpaceDE w:val="0"/>
        <w:autoSpaceDN w:val="0"/>
        <w:adjustRightInd w:val="0"/>
        <w:rPr>
          <w:color w:val="000000"/>
          <w:sz w:val="20"/>
          <w:szCs w:val="20"/>
        </w:rPr>
      </w:pPr>
      <w:r>
        <w:rPr>
          <w:rStyle w:val="Refdenotaderodap"/>
        </w:rPr>
        <w:footnoteRef/>
      </w:r>
      <w:r>
        <w:t xml:space="preserve"> </w:t>
      </w:r>
      <w:r w:rsidRPr="008F00E5">
        <w:rPr>
          <w:color w:val="000000"/>
          <w:sz w:val="20"/>
          <w:szCs w:val="20"/>
        </w:rPr>
        <w:t>Art. 19</w:t>
      </w:r>
      <w:r>
        <w:rPr>
          <w:color w:val="000000"/>
          <w:sz w:val="20"/>
          <w:szCs w:val="20"/>
        </w:rPr>
        <w:t xml:space="preserve">, inciso I, da Lei nº </w:t>
      </w:r>
      <w:r w:rsidRPr="00073E76">
        <w:rPr>
          <w:color w:val="000000"/>
          <w:sz w:val="20"/>
          <w:szCs w:val="20"/>
        </w:rPr>
        <w:t>13.019</w:t>
      </w:r>
      <w:r w:rsidRPr="008F00E5">
        <w:rPr>
          <w:color w:val="000000"/>
          <w:sz w:val="20"/>
          <w:szCs w:val="20"/>
        </w:rPr>
        <w:t xml:space="preserve"> </w:t>
      </w:r>
      <w:r>
        <w:rPr>
          <w:color w:val="000000"/>
          <w:sz w:val="20"/>
          <w:szCs w:val="20"/>
        </w:rPr>
        <w:t>-</w:t>
      </w:r>
      <w:r w:rsidRPr="008F00E5">
        <w:rPr>
          <w:color w:val="000000"/>
          <w:sz w:val="20"/>
          <w:szCs w:val="20"/>
        </w:rPr>
        <w:t xml:space="preserve"> A proposta a ser encaminhada à administração pública deverá atender aos seguintes requisitos:</w:t>
      </w:r>
      <w:r>
        <w:rPr>
          <w:color w:val="000000"/>
          <w:sz w:val="20"/>
          <w:szCs w:val="20"/>
        </w:rPr>
        <w:t xml:space="preserve"> I –</w:t>
      </w:r>
      <w:r w:rsidRPr="007C0CD7">
        <w:rPr>
          <w:color w:val="000000"/>
          <w:sz w:val="20"/>
          <w:szCs w:val="20"/>
        </w:rPr>
        <w:t xml:space="preserve"> </w:t>
      </w:r>
      <w:r>
        <w:rPr>
          <w:color w:val="000000"/>
          <w:sz w:val="20"/>
          <w:szCs w:val="20"/>
        </w:rPr>
        <w:t>Identificação do subscritor da proposta;</w:t>
      </w:r>
      <w:r w:rsidRPr="007C0CD7">
        <w:rPr>
          <w:color w:val="000000"/>
          <w:sz w:val="20"/>
          <w:szCs w:val="20"/>
        </w:rPr>
        <w:t>  </w:t>
      </w:r>
    </w:p>
    <w:p w:rsidR="00B809A5" w:rsidRDefault="00B809A5" w:rsidP="00B809A5">
      <w:pPr>
        <w:pStyle w:val="Textodenotaderodap"/>
      </w:pPr>
    </w:p>
  </w:footnote>
  <w:footnote w:id="2">
    <w:p w:rsidR="00B809A5" w:rsidRPr="007930C0" w:rsidRDefault="00B809A5" w:rsidP="00B809A5">
      <w:pPr>
        <w:autoSpaceDE w:val="0"/>
        <w:autoSpaceDN w:val="0"/>
        <w:adjustRightInd w:val="0"/>
        <w:rPr>
          <w:color w:val="000000"/>
          <w:sz w:val="20"/>
          <w:szCs w:val="20"/>
        </w:rPr>
      </w:pPr>
      <w:r w:rsidRPr="007930C0">
        <w:rPr>
          <w:rStyle w:val="Refdenotaderodap"/>
        </w:rPr>
        <w:footnoteRef/>
      </w:r>
      <w:r w:rsidRPr="007930C0">
        <w:t xml:space="preserve"> </w:t>
      </w:r>
      <w:r w:rsidRPr="007930C0">
        <w:rPr>
          <w:color w:val="000000"/>
          <w:sz w:val="20"/>
          <w:szCs w:val="20"/>
        </w:rPr>
        <w:t xml:space="preserve">Art. 22, Inciso I, da </w:t>
      </w:r>
      <w:hyperlink r:id="rId1"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e Art. 25, Inciso I, do </w:t>
      </w:r>
      <w:hyperlink r:id="rId2" w:history="1">
        <w:r w:rsidRPr="007930C0">
          <w:rPr>
            <w:rStyle w:val="Hyperlink"/>
            <w:sz w:val="20"/>
            <w:szCs w:val="20"/>
          </w:rPr>
          <w:t>Decreto nº 8.726, de 27/4/2016</w:t>
        </w:r>
      </w:hyperlink>
      <w:r w:rsidRPr="007930C0">
        <w:rPr>
          <w:color w:val="000000"/>
          <w:sz w:val="20"/>
          <w:szCs w:val="20"/>
        </w:rPr>
        <w:t>.</w:t>
      </w:r>
    </w:p>
    <w:p w:rsidR="00B809A5" w:rsidRPr="007930C0" w:rsidRDefault="00B809A5" w:rsidP="00B809A5">
      <w:pPr>
        <w:autoSpaceDE w:val="0"/>
        <w:autoSpaceDN w:val="0"/>
        <w:adjustRightInd w:val="0"/>
      </w:pPr>
      <w:r w:rsidRPr="007930C0">
        <w:rPr>
          <w:color w:val="000000"/>
          <w:sz w:val="20"/>
          <w:szCs w:val="20"/>
        </w:rPr>
        <w:t>(...) descrição da realidade que será objeto da parceria, devendo ser demonstrado o nexo entre essa realidade e as atividades ou projetos e metas a serem atingidas.</w:t>
      </w:r>
    </w:p>
  </w:footnote>
  <w:footnote w:id="3">
    <w:p w:rsidR="00B809A5" w:rsidRPr="007930C0" w:rsidRDefault="00B809A5" w:rsidP="00B809A5">
      <w:pPr>
        <w:autoSpaceDE w:val="0"/>
        <w:autoSpaceDN w:val="0"/>
        <w:adjustRightInd w:val="0"/>
      </w:pPr>
      <w:r w:rsidRPr="007930C0">
        <w:rPr>
          <w:rStyle w:val="Refdenotaderodap"/>
        </w:rPr>
        <w:footnoteRef/>
      </w:r>
      <w:r w:rsidRPr="007930C0">
        <w:t xml:space="preserve"> </w:t>
      </w:r>
      <w:r w:rsidRPr="007930C0">
        <w:rPr>
          <w:color w:val="000000"/>
          <w:sz w:val="20"/>
          <w:szCs w:val="20"/>
        </w:rPr>
        <w:t xml:space="preserve">Art. 33, Inciso V, alínea b e c, da </w:t>
      </w:r>
      <w:hyperlink r:id="rId3"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w:t>
      </w:r>
      <w:r w:rsidRPr="007930C0">
        <w:rPr>
          <w:color w:val="000000" w:themeColor="text1"/>
          <w:sz w:val="20"/>
          <w:szCs w:val="20"/>
        </w:rPr>
        <w:t>e Art. 26, Inciso III,</w:t>
      </w:r>
      <w:r w:rsidRPr="007930C0">
        <w:rPr>
          <w:color w:val="000000"/>
          <w:sz w:val="20"/>
          <w:szCs w:val="20"/>
        </w:rPr>
        <w:t xml:space="preserve"> do </w:t>
      </w:r>
      <w:hyperlink r:id="rId4" w:history="1">
        <w:r w:rsidRPr="007930C0">
          <w:rPr>
            <w:rStyle w:val="Hyperlink"/>
            <w:sz w:val="20"/>
            <w:szCs w:val="20"/>
          </w:rPr>
          <w:t>Decreto nº 8.726, de 27/4/2016</w:t>
        </w:r>
      </w:hyperlink>
      <w:r w:rsidRPr="007930C0">
        <w:rPr>
          <w:color w:val="000000"/>
          <w:sz w:val="20"/>
          <w:szCs w:val="20"/>
        </w:rPr>
        <w:t>.</w:t>
      </w:r>
    </w:p>
  </w:footnote>
  <w:footnote w:id="4">
    <w:p w:rsidR="00B809A5" w:rsidRDefault="00B809A5" w:rsidP="00B809A5">
      <w:pPr>
        <w:pStyle w:val="Textodenotaderodap"/>
      </w:pPr>
      <w:r w:rsidRPr="007930C0">
        <w:rPr>
          <w:rStyle w:val="Refdenotaderodap"/>
          <w:rFonts w:ascii="Times New Roman" w:hAnsi="Times New Roman" w:cs="Times New Roman"/>
        </w:rPr>
        <w:footnoteRef/>
      </w:r>
      <w:r w:rsidRPr="007930C0">
        <w:rPr>
          <w:rFonts w:ascii="Times New Roman" w:hAnsi="Times New Roman" w:cs="Times New Roman"/>
        </w:rPr>
        <w:t xml:space="preserve"> Art.</w:t>
      </w:r>
      <w:r>
        <w:rPr>
          <w:rFonts w:ascii="Times New Roman" w:hAnsi="Times New Roman" w:cs="Times New Roman"/>
        </w:rPr>
        <w:t xml:space="preserve"> 16, Inciso I e Art. 19, Inciso II, da PI 424, de 30/12/2016</w:t>
      </w:r>
      <w:r>
        <w:t>.</w:t>
      </w:r>
    </w:p>
  </w:footnote>
  <w:footnote w:id="5">
    <w:p w:rsidR="00B809A5" w:rsidRDefault="00B809A5" w:rsidP="00B809A5">
      <w:pPr>
        <w:pStyle w:val="Textodenotaderodap"/>
      </w:pPr>
      <w:r>
        <w:rPr>
          <w:rStyle w:val="Refdenotaderodap"/>
        </w:rPr>
        <w:footnoteRef/>
      </w:r>
      <w:r>
        <w:rPr>
          <w:rFonts w:ascii="Times New Roman" w:hAnsi="Times New Roman" w:cs="Times New Roman"/>
        </w:rP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6">
    <w:p w:rsidR="00B809A5" w:rsidRPr="00B65355" w:rsidRDefault="00B809A5" w:rsidP="00B809A5">
      <w:pPr>
        <w:autoSpaceDE w:val="0"/>
        <w:autoSpaceDN w:val="0"/>
        <w:adjustRightInd w:val="0"/>
        <w:rPr>
          <w:color w:val="000000"/>
          <w:sz w:val="20"/>
          <w:szCs w:val="20"/>
        </w:rPr>
      </w:pPr>
      <w:r w:rsidRPr="00445DA1">
        <w:rPr>
          <w:rStyle w:val="Refdenotaderodap"/>
        </w:rPr>
        <w:footnoteRef/>
      </w:r>
      <w:r w:rsidRPr="00445DA1">
        <w:t xml:space="preserve"> </w:t>
      </w:r>
      <w:r w:rsidRPr="00445DA1">
        <w:rPr>
          <w:color w:val="000000"/>
          <w:sz w:val="20"/>
          <w:szCs w:val="20"/>
        </w:rPr>
        <w:t xml:space="preserve">Art. 35, Inciso III, da </w:t>
      </w:r>
      <w:hyperlink r:id="rId5" w:history="1">
        <w:r w:rsidRPr="00445DA1">
          <w:rPr>
            <w:rStyle w:val="Hyperlink"/>
            <w:sz w:val="20"/>
            <w:szCs w:val="20"/>
          </w:rPr>
          <w:t>Lei 13.019, de 31/7/2014</w:t>
        </w:r>
      </w:hyperlink>
      <w:r w:rsidRPr="00445DA1">
        <w:rPr>
          <w:color w:val="000000"/>
          <w:sz w:val="20"/>
          <w:szCs w:val="20"/>
        </w:rPr>
        <w:t xml:space="preserve"> e Art. 26, Inciso III, do </w:t>
      </w:r>
      <w:hyperlink r:id="rId6" w:history="1">
        <w:r w:rsidRPr="00445DA1">
          <w:rPr>
            <w:rStyle w:val="Hyperlink"/>
            <w:sz w:val="20"/>
            <w:szCs w:val="20"/>
          </w:rPr>
          <w:t>Decreto nº 8.726, de 27/4/2016</w:t>
        </w:r>
      </w:hyperlink>
      <w:r w:rsidRPr="00445DA1">
        <w:rPr>
          <w:color w:val="000000"/>
          <w:sz w:val="20"/>
          <w:szCs w:val="20"/>
        </w:rPr>
        <w:t>.</w:t>
      </w:r>
    </w:p>
  </w:footnote>
  <w:footnote w:id="7">
    <w:p w:rsidR="00B809A5" w:rsidRPr="00942909" w:rsidRDefault="00B809A5" w:rsidP="00B809A5">
      <w:pPr>
        <w:autoSpaceDE w:val="0"/>
        <w:autoSpaceDN w:val="0"/>
        <w:adjustRightInd w:val="0"/>
        <w:jc w:val="both"/>
        <w:rPr>
          <w:color w:val="000000"/>
          <w:sz w:val="20"/>
          <w:szCs w:val="20"/>
        </w:rPr>
      </w:pPr>
      <w:r w:rsidRPr="00540812">
        <w:rPr>
          <w:rStyle w:val="Refdenotaderodap"/>
        </w:rPr>
        <w:footnoteRef/>
      </w:r>
      <w:r w:rsidRPr="00540812">
        <w:t xml:space="preserve"> </w:t>
      </w:r>
      <w:r>
        <w:rPr>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7" w:history="1">
        <w:r w:rsidRPr="00962FBF">
          <w:rPr>
            <w:rStyle w:val="Hyperlink"/>
            <w:sz w:val="20"/>
            <w:szCs w:val="20"/>
          </w:rPr>
          <w:t>Lei 13.019, de 31/72014</w:t>
        </w:r>
      </w:hyperlink>
      <w:r>
        <w:t>).</w:t>
      </w:r>
    </w:p>
  </w:footnote>
  <w:footnote w:id="8">
    <w:p w:rsidR="00B809A5" w:rsidRDefault="00B809A5"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9">
    <w:p w:rsidR="00B809A5" w:rsidRPr="00D15DE2" w:rsidRDefault="00B809A5"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8" w:history="1">
        <w:r w:rsidRPr="00962FBF">
          <w:rPr>
            <w:rStyle w:val="Hyperlink"/>
            <w:sz w:val="20"/>
            <w:szCs w:val="20"/>
          </w:rPr>
          <w:t>Lei 13.019, de 31/7</w:t>
        </w:r>
        <w:r>
          <w:rPr>
            <w:rStyle w:val="Hyperlink"/>
            <w:sz w:val="20"/>
            <w:szCs w:val="20"/>
          </w:rPr>
          <w:t>/</w:t>
        </w:r>
        <w:r w:rsidRPr="00962FBF">
          <w:rPr>
            <w:rStyle w:val="Hyperlink"/>
            <w:sz w:val="20"/>
            <w:szCs w:val="20"/>
          </w:rPr>
          <w:t>2014</w:t>
        </w:r>
      </w:hyperlink>
      <w:r>
        <w:t>.</w:t>
      </w:r>
    </w:p>
  </w:footnote>
  <w:footnote w:id="10">
    <w:p w:rsidR="00B809A5" w:rsidRPr="00D15DE2" w:rsidRDefault="00B809A5"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9" w:history="1">
        <w:r w:rsidRPr="00962FBF">
          <w:rPr>
            <w:rStyle w:val="Hyperlink"/>
            <w:sz w:val="20"/>
            <w:szCs w:val="20"/>
          </w:rPr>
          <w:t>Lei 13.019, de 31/7</w:t>
        </w:r>
        <w:r>
          <w:rPr>
            <w:rStyle w:val="Hyperlink"/>
            <w:sz w:val="20"/>
            <w:szCs w:val="20"/>
          </w:rPr>
          <w:t>/</w:t>
        </w:r>
        <w:r w:rsidRPr="00962FBF">
          <w:rPr>
            <w:rStyle w:val="Hyperlink"/>
            <w:sz w:val="20"/>
            <w:szCs w:val="20"/>
          </w:rPr>
          <w:t>2014</w:t>
        </w:r>
      </w:hyperlink>
    </w:p>
  </w:footnote>
  <w:footnote w:id="11">
    <w:p w:rsidR="00B809A5" w:rsidRDefault="00B809A5"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III e Art. 19, Inciso </w:t>
      </w:r>
      <w:proofErr w:type="gramStart"/>
      <w:r>
        <w:rPr>
          <w:rFonts w:ascii="Times New Roman" w:hAnsi="Times New Roman" w:cs="Times New Roman"/>
        </w:rPr>
        <w:t>VI</w:t>
      </w:r>
      <w:proofErr w:type="gramEnd"/>
      <w:r>
        <w:rPr>
          <w:rFonts w:ascii="Times New Roman" w:hAnsi="Times New Roman" w:cs="Times New Roman"/>
        </w:rPr>
        <w:t>, da PI 424, de 30/12/2016</w:t>
      </w:r>
      <w:r>
        <w:t>.</w:t>
      </w:r>
    </w:p>
  </w:footnote>
  <w:footnote w:id="12">
    <w:p w:rsidR="00B809A5" w:rsidRDefault="00B809A5" w:rsidP="00B809A5">
      <w:pPr>
        <w:pStyle w:val="Textodenotaderodap"/>
      </w:pPr>
      <w:r>
        <w:rPr>
          <w:rStyle w:val="Refdenotaderodap"/>
        </w:rPr>
        <w:footnoteRef/>
      </w:r>
      <w:r>
        <w:rPr>
          <w:rFonts w:ascii="Times New Roman" w:hAnsi="Times New Roman" w:cs="Times New Roman"/>
        </w:rPr>
        <w:t>Art. 19, Inciso VI, da PI 424, de 30/12/2016</w:t>
      </w:r>
      <w:r>
        <w:t>.</w:t>
      </w:r>
    </w:p>
  </w:footnote>
  <w:footnote w:id="13">
    <w:p w:rsidR="00B809A5" w:rsidRDefault="00B809A5" w:rsidP="00B809A5">
      <w:pPr>
        <w:pStyle w:val="Textodenotaderodap"/>
      </w:pPr>
      <w:r>
        <w:rPr>
          <w:rStyle w:val="Refdenotaderodap"/>
        </w:rPr>
        <w:footnoteRef/>
      </w:r>
      <w:r>
        <w:t xml:space="preserve"> </w:t>
      </w:r>
      <w:r>
        <w:rPr>
          <w:rFonts w:ascii="Times New Roman" w:hAnsi="Times New Roman" w:cs="Times New Roman"/>
        </w:rPr>
        <w:t>Art. 7º, Inciso XIX, da PI 424, de 30/12/2016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A5" w:rsidRPr="00B809A5" w:rsidRDefault="00800500" w:rsidP="00B809A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pt;margin-top:-3.75pt;width:56.15pt;height:56.55pt;z-index:251659264">
          <v:imagedata r:id="rId1" o:title=""/>
        </v:shape>
      </w:pict>
    </w:r>
    <w:r w:rsidR="00B809A5">
      <w:rPr>
        <w:noProof/>
      </w:rPr>
      <w:drawing>
        <wp:anchor distT="0" distB="0" distL="114300" distR="114300" simplePos="0" relativeHeight="251658240" behindDoc="0" locked="0" layoutInCell="1" allowOverlap="1">
          <wp:simplePos x="0" y="0"/>
          <wp:positionH relativeFrom="column">
            <wp:posOffset>7977505</wp:posOffset>
          </wp:positionH>
          <wp:positionV relativeFrom="paragraph">
            <wp:posOffset>-30480</wp:posOffset>
          </wp:positionV>
          <wp:extent cx="1162050" cy="609600"/>
          <wp:effectExtent l="1905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srcRect/>
                  <a:stretch>
                    <a:fillRect/>
                  </a:stretch>
                </pic:blipFill>
                <pic:spPr bwMode="auto">
                  <a:xfrm>
                    <a:off x="0" y="0"/>
                    <a:ext cx="1162050" cy="609600"/>
                  </a:xfrm>
                  <a:prstGeom prst="rect">
                    <a:avLst/>
                  </a:prstGeom>
                  <a:noFill/>
                </pic:spPr>
              </pic:pic>
            </a:graphicData>
          </a:graphic>
        </wp:anchor>
      </w:drawing>
    </w:r>
    <w:r w:rsidR="00B809A5">
      <w:t xml:space="preserve">                                     </w:t>
    </w:r>
    <w:r>
      <w:pict>
        <v:group id="_x0000_s2062" editas="canvas" style="width:441pt;height:1in;mso-position-horizontal-relative:char;mso-position-vertical-relative:line" coordorigin="1701,708" coordsize="8820,1440">
          <o:lock v:ext="edit" aspectratio="t"/>
          <v:shape id="_x0000_s2063" type="#_x0000_t75" style="position:absolute;left:1701;top:708;width:8820;height:14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2064" type="#_x0000_t202" style="position:absolute;left:3411;top:708;width:5580;height:1080" stroked="f">
            <v:textbox style="mso-next-textbox:#_x0000_s2064">
              <w:txbxContent>
                <w:p w:rsidR="00B809A5" w:rsidRPr="00C058E7" w:rsidRDefault="00B809A5" w:rsidP="00B809A5">
                  <w:pPr>
                    <w:rPr>
                      <w:rFonts w:ascii="Arial Narrow" w:hAnsi="Arial Narrow"/>
                      <w:b/>
                      <w:smallCaps/>
                    </w:rPr>
                  </w:pPr>
                  <w:r w:rsidRPr="00C058E7">
                    <w:rPr>
                      <w:rFonts w:ascii="Arial Narrow" w:hAnsi="Arial Narrow"/>
                      <w:b/>
                      <w:smallCaps/>
                    </w:rPr>
                    <w:t>Governo do Estado da Bahia</w:t>
                  </w:r>
                </w:p>
                <w:p w:rsidR="00B809A5" w:rsidRPr="00991379" w:rsidRDefault="00B809A5" w:rsidP="00B809A5">
                  <w:pPr>
                    <w:rPr>
                      <w:rFonts w:ascii="Arial Narrow" w:hAnsi="Arial Narrow"/>
                      <w:smallCaps/>
                    </w:rPr>
                  </w:pPr>
                  <w:r w:rsidRPr="00991379">
                    <w:rPr>
                      <w:rFonts w:ascii="Arial Narrow" w:hAnsi="Arial Narrow"/>
                      <w:smallCaps/>
                    </w:rPr>
                    <w:t>Secretaria do Trabalho, Emprego, Renda e Esporte</w:t>
                  </w:r>
                </w:p>
                <w:p w:rsidR="00B809A5" w:rsidRPr="00991379" w:rsidRDefault="00B809A5" w:rsidP="00B809A5">
                  <w:pPr>
                    <w:rPr>
                      <w:rFonts w:ascii="Arial Narrow" w:hAnsi="Arial Narrow"/>
                      <w:smallCaps/>
                    </w:rPr>
                  </w:pPr>
                  <w:r w:rsidRPr="00991379">
                    <w:rPr>
                      <w:rFonts w:ascii="Arial Narrow" w:hAnsi="Arial Narrow"/>
                      <w:smallCaps/>
                    </w:rPr>
                    <w:t>Superintendência dos Desportos do Estado da Bahia</w:t>
                  </w:r>
                </w:p>
                <w:p w:rsidR="00B809A5" w:rsidRDefault="00B809A5" w:rsidP="00B809A5">
                  <w:pPr>
                    <w:rPr>
                      <w:rFonts w:ascii="Arial Narrow" w:hAnsi="Arial Narrow"/>
                      <w:smallCaps/>
                    </w:rPr>
                  </w:pPr>
                </w:p>
                <w:p w:rsidR="00B809A5" w:rsidRDefault="00B809A5" w:rsidP="00B809A5">
                  <w:pPr>
                    <w:rPr>
                      <w:rFonts w:ascii="Arial Narrow" w:hAnsi="Arial Narrow"/>
                      <w:smallCaps/>
                    </w:rPr>
                  </w:pPr>
                </w:p>
                <w:p w:rsidR="00B809A5" w:rsidRDefault="00B809A5" w:rsidP="00B809A5">
                  <w:pPr>
                    <w:rPr>
                      <w:rFonts w:ascii="Arial Narrow" w:hAnsi="Arial Narrow"/>
                      <w:smallCaps/>
                    </w:rPr>
                  </w:pPr>
                </w:p>
                <w:p w:rsidR="00B809A5" w:rsidRDefault="00B809A5" w:rsidP="00B809A5">
                  <w:pPr>
                    <w:rPr>
                      <w:rFonts w:ascii="Arial Narrow" w:hAnsi="Arial Narrow"/>
                      <w:smallCaps/>
                    </w:rPr>
                  </w:pPr>
                </w:p>
                <w:p w:rsidR="00B809A5" w:rsidRPr="00991379" w:rsidRDefault="00B809A5" w:rsidP="00B809A5">
                  <w:pPr>
                    <w:rPr>
                      <w:rFonts w:ascii="Arial Narrow" w:hAnsi="Arial Narrow"/>
                      <w:smallCaps/>
                    </w:rPr>
                  </w:pPr>
                </w:p>
              </w:txbxContent>
            </v:textbox>
          </v:shape>
          <w10:wrap type="non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7" w:rsidRDefault="00800500">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DA33E7" w:rsidRDefault="00BF1DD3">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DA33E7" w:rsidRPr="00C058E7" w:rsidRDefault="00DA33E7" w:rsidP="009F1D85">
                  <w:pPr>
                    <w:rPr>
                      <w:rFonts w:ascii="Arial Narrow" w:hAnsi="Arial Narrow"/>
                      <w:b/>
                      <w:smallCaps/>
                    </w:rPr>
                  </w:pPr>
                  <w:r w:rsidRPr="00C058E7">
                    <w:rPr>
                      <w:rFonts w:ascii="Arial Narrow" w:hAnsi="Arial Narrow"/>
                      <w:b/>
                      <w:smallCaps/>
                    </w:rPr>
                    <w:t>Governo do Estado da Bahia</w:t>
                  </w:r>
                </w:p>
                <w:p w:rsidR="00DA33E7" w:rsidRPr="00991379" w:rsidRDefault="00DA33E7" w:rsidP="009F1D85">
                  <w:pPr>
                    <w:rPr>
                      <w:rFonts w:ascii="Arial Narrow" w:hAnsi="Arial Narrow"/>
                      <w:smallCaps/>
                    </w:rPr>
                  </w:pPr>
                  <w:r w:rsidRPr="00991379">
                    <w:rPr>
                      <w:rFonts w:ascii="Arial Narrow" w:hAnsi="Arial Narrow"/>
                      <w:smallCaps/>
                    </w:rPr>
                    <w:t>Secretaria do Trabalho, Emprego, Renda e Esporte</w:t>
                  </w:r>
                </w:p>
                <w:p w:rsidR="00DA33E7" w:rsidRPr="00991379" w:rsidRDefault="00DA33E7" w:rsidP="009F1D85">
                  <w:pPr>
                    <w:rPr>
                      <w:rFonts w:ascii="Arial Narrow" w:hAnsi="Arial Narrow"/>
                      <w:smallCaps/>
                    </w:rPr>
                  </w:pPr>
                  <w:r w:rsidRPr="00991379">
                    <w:rPr>
                      <w:rFonts w:ascii="Arial Narrow" w:hAnsi="Arial Narrow"/>
                      <w:smallCaps/>
                    </w:rPr>
                    <w:t>Superintendência dos Desportos do Estado da Bahia</w:t>
                  </w: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Pr="00991379" w:rsidRDefault="00DA33E7"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0"/>
  </w:num>
  <w:num w:numId="4">
    <w:abstractNumId w:val="3"/>
  </w:num>
  <w:num w:numId="5">
    <w:abstractNumId w:val="11"/>
  </w:num>
  <w:num w:numId="6">
    <w:abstractNumId w:val="10"/>
  </w:num>
  <w:num w:numId="7">
    <w:abstractNumId w:val="16"/>
  </w:num>
  <w:num w:numId="8">
    <w:abstractNumId w:val="6"/>
  </w:num>
  <w:num w:numId="9">
    <w:abstractNumId w:val="17"/>
  </w:num>
  <w:num w:numId="10">
    <w:abstractNumId w:val="14"/>
  </w:num>
  <w:num w:numId="11">
    <w:abstractNumId w:val="7"/>
  </w:num>
  <w:num w:numId="12">
    <w:abstractNumId w:val="22"/>
  </w:num>
  <w:num w:numId="13">
    <w:abstractNumId w:val="18"/>
  </w:num>
  <w:num w:numId="14">
    <w:abstractNumId w:val="12"/>
  </w:num>
  <w:num w:numId="15">
    <w:abstractNumId w:val="15"/>
  </w:num>
  <w:num w:numId="16">
    <w:abstractNumId w:val="21"/>
  </w:num>
  <w:num w:numId="17">
    <w:abstractNumId w:val="13"/>
  </w:num>
  <w:num w:numId="18">
    <w:abstractNumId w:val="19"/>
  </w:num>
  <w:num w:numId="19">
    <w:abstractNumId w:val="9"/>
  </w:num>
  <w:num w:numId="20">
    <w:abstractNumId w:val="8"/>
  </w:num>
  <w:num w:numId="21">
    <w:abstractNumId w:val="23"/>
  </w:num>
  <w:num w:numId="22">
    <w:abstractNumId w:val="0"/>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4609F"/>
    <w:rsid w:val="0005392F"/>
    <w:rsid w:val="00053A0B"/>
    <w:rsid w:val="00067210"/>
    <w:rsid w:val="00071214"/>
    <w:rsid w:val="000732D6"/>
    <w:rsid w:val="000746A5"/>
    <w:rsid w:val="00076469"/>
    <w:rsid w:val="00077FD8"/>
    <w:rsid w:val="00080DC8"/>
    <w:rsid w:val="00082837"/>
    <w:rsid w:val="000834DA"/>
    <w:rsid w:val="00083780"/>
    <w:rsid w:val="000A3661"/>
    <w:rsid w:val="000A3DDF"/>
    <w:rsid w:val="000A5742"/>
    <w:rsid w:val="000B0405"/>
    <w:rsid w:val="000B286B"/>
    <w:rsid w:val="000B6553"/>
    <w:rsid w:val="000B6D53"/>
    <w:rsid w:val="000C492F"/>
    <w:rsid w:val="000C5F1D"/>
    <w:rsid w:val="000D057C"/>
    <w:rsid w:val="000F05A0"/>
    <w:rsid w:val="000F25EB"/>
    <w:rsid w:val="000F5B71"/>
    <w:rsid w:val="000F69C5"/>
    <w:rsid w:val="001049F7"/>
    <w:rsid w:val="00106222"/>
    <w:rsid w:val="0011501B"/>
    <w:rsid w:val="00127F55"/>
    <w:rsid w:val="00130D35"/>
    <w:rsid w:val="00130EA6"/>
    <w:rsid w:val="00133173"/>
    <w:rsid w:val="00135E4E"/>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18AA"/>
    <w:rsid w:val="001A6018"/>
    <w:rsid w:val="001A656D"/>
    <w:rsid w:val="001B1E23"/>
    <w:rsid w:val="001B3DE1"/>
    <w:rsid w:val="001B40F8"/>
    <w:rsid w:val="001C0765"/>
    <w:rsid w:val="001D39FE"/>
    <w:rsid w:val="001D4846"/>
    <w:rsid w:val="001D6FCA"/>
    <w:rsid w:val="001E05AA"/>
    <w:rsid w:val="001E237A"/>
    <w:rsid w:val="001E3788"/>
    <w:rsid w:val="001F2E2F"/>
    <w:rsid w:val="002003CD"/>
    <w:rsid w:val="00203E6C"/>
    <w:rsid w:val="0021013E"/>
    <w:rsid w:val="0022249F"/>
    <w:rsid w:val="002265EB"/>
    <w:rsid w:val="00237856"/>
    <w:rsid w:val="002418D5"/>
    <w:rsid w:val="00242040"/>
    <w:rsid w:val="00247C79"/>
    <w:rsid w:val="00252486"/>
    <w:rsid w:val="00254557"/>
    <w:rsid w:val="00256C42"/>
    <w:rsid w:val="0027079B"/>
    <w:rsid w:val="00276181"/>
    <w:rsid w:val="0028243C"/>
    <w:rsid w:val="002832A5"/>
    <w:rsid w:val="00285336"/>
    <w:rsid w:val="0029133F"/>
    <w:rsid w:val="002942B3"/>
    <w:rsid w:val="0029448C"/>
    <w:rsid w:val="0029576A"/>
    <w:rsid w:val="0029768B"/>
    <w:rsid w:val="002A5F7F"/>
    <w:rsid w:val="002B4F65"/>
    <w:rsid w:val="002B6D99"/>
    <w:rsid w:val="002C0AF6"/>
    <w:rsid w:val="002C10A7"/>
    <w:rsid w:val="002C307B"/>
    <w:rsid w:val="002C3709"/>
    <w:rsid w:val="002C580D"/>
    <w:rsid w:val="002C7B28"/>
    <w:rsid w:val="002D589F"/>
    <w:rsid w:val="002D5F81"/>
    <w:rsid w:val="002E0756"/>
    <w:rsid w:val="002E5B53"/>
    <w:rsid w:val="002E6D77"/>
    <w:rsid w:val="002F698A"/>
    <w:rsid w:val="002F7E32"/>
    <w:rsid w:val="00301CA0"/>
    <w:rsid w:val="00302DDD"/>
    <w:rsid w:val="00303C58"/>
    <w:rsid w:val="003061C0"/>
    <w:rsid w:val="00310953"/>
    <w:rsid w:val="00310EDD"/>
    <w:rsid w:val="00311F35"/>
    <w:rsid w:val="0031483D"/>
    <w:rsid w:val="00317F63"/>
    <w:rsid w:val="0033140F"/>
    <w:rsid w:val="00331C3A"/>
    <w:rsid w:val="00337135"/>
    <w:rsid w:val="00340A21"/>
    <w:rsid w:val="00346E00"/>
    <w:rsid w:val="00350B83"/>
    <w:rsid w:val="003515B1"/>
    <w:rsid w:val="00352BDB"/>
    <w:rsid w:val="00366B43"/>
    <w:rsid w:val="00371D01"/>
    <w:rsid w:val="003742CD"/>
    <w:rsid w:val="00377F5F"/>
    <w:rsid w:val="003807D9"/>
    <w:rsid w:val="00380C4A"/>
    <w:rsid w:val="003810D9"/>
    <w:rsid w:val="003821D9"/>
    <w:rsid w:val="00386A13"/>
    <w:rsid w:val="00392965"/>
    <w:rsid w:val="0039353A"/>
    <w:rsid w:val="00395208"/>
    <w:rsid w:val="003A0DB0"/>
    <w:rsid w:val="003A40D6"/>
    <w:rsid w:val="003A4CE1"/>
    <w:rsid w:val="003A6B38"/>
    <w:rsid w:val="003B3150"/>
    <w:rsid w:val="003B6497"/>
    <w:rsid w:val="003B76C7"/>
    <w:rsid w:val="003B7F79"/>
    <w:rsid w:val="003C41FF"/>
    <w:rsid w:val="003C4D2F"/>
    <w:rsid w:val="003E2D9A"/>
    <w:rsid w:val="003E3116"/>
    <w:rsid w:val="003E7E95"/>
    <w:rsid w:val="003F0384"/>
    <w:rsid w:val="00410651"/>
    <w:rsid w:val="004118A9"/>
    <w:rsid w:val="004158AE"/>
    <w:rsid w:val="004229E8"/>
    <w:rsid w:val="004272CB"/>
    <w:rsid w:val="004453B8"/>
    <w:rsid w:val="00447C1D"/>
    <w:rsid w:val="0045544F"/>
    <w:rsid w:val="004715AD"/>
    <w:rsid w:val="004800AA"/>
    <w:rsid w:val="004825F0"/>
    <w:rsid w:val="004864F3"/>
    <w:rsid w:val="004871B8"/>
    <w:rsid w:val="004879F7"/>
    <w:rsid w:val="00495ACF"/>
    <w:rsid w:val="004A37EE"/>
    <w:rsid w:val="004A44C4"/>
    <w:rsid w:val="004A5358"/>
    <w:rsid w:val="004B1D87"/>
    <w:rsid w:val="004E585C"/>
    <w:rsid w:val="004E7C45"/>
    <w:rsid w:val="004F027A"/>
    <w:rsid w:val="004F7077"/>
    <w:rsid w:val="004F7AFA"/>
    <w:rsid w:val="005021B9"/>
    <w:rsid w:val="00503E87"/>
    <w:rsid w:val="00506B04"/>
    <w:rsid w:val="00507DD1"/>
    <w:rsid w:val="00517427"/>
    <w:rsid w:val="005216A7"/>
    <w:rsid w:val="005264ED"/>
    <w:rsid w:val="0053031C"/>
    <w:rsid w:val="00531281"/>
    <w:rsid w:val="00531DBA"/>
    <w:rsid w:val="00544930"/>
    <w:rsid w:val="0055194B"/>
    <w:rsid w:val="005532C6"/>
    <w:rsid w:val="0056338E"/>
    <w:rsid w:val="00564548"/>
    <w:rsid w:val="005735A1"/>
    <w:rsid w:val="00577015"/>
    <w:rsid w:val="00580AAC"/>
    <w:rsid w:val="00591EFC"/>
    <w:rsid w:val="0059295A"/>
    <w:rsid w:val="00596FDC"/>
    <w:rsid w:val="0059785D"/>
    <w:rsid w:val="005A5699"/>
    <w:rsid w:val="005A7ADF"/>
    <w:rsid w:val="005B7DC2"/>
    <w:rsid w:val="005C644A"/>
    <w:rsid w:val="005D12AA"/>
    <w:rsid w:val="005D4618"/>
    <w:rsid w:val="005D48B8"/>
    <w:rsid w:val="005D4DE4"/>
    <w:rsid w:val="005E1E32"/>
    <w:rsid w:val="005E61C0"/>
    <w:rsid w:val="005F1DEB"/>
    <w:rsid w:val="005F207A"/>
    <w:rsid w:val="005F5469"/>
    <w:rsid w:val="005F7B72"/>
    <w:rsid w:val="006029A7"/>
    <w:rsid w:val="00606DBB"/>
    <w:rsid w:val="00610463"/>
    <w:rsid w:val="00611836"/>
    <w:rsid w:val="00611DC4"/>
    <w:rsid w:val="0061380C"/>
    <w:rsid w:val="00617C68"/>
    <w:rsid w:val="0062158C"/>
    <w:rsid w:val="00626B72"/>
    <w:rsid w:val="00633E29"/>
    <w:rsid w:val="0064213B"/>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FBB"/>
    <w:rsid w:val="006C1B43"/>
    <w:rsid w:val="006D0C4F"/>
    <w:rsid w:val="006E3635"/>
    <w:rsid w:val="006E77C4"/>
    <w:rsid w:val="006F1A82"/>
    <w:rsid w:val="006F1F21"/>
    <w:rsid w:val="006F321F"/>
    <w:rsid w:val="0070064E"/>
    <w:rsid w:val="00700FB6"/>
    <w:rsid w:val="00720C69"/>
    <w:rsid w:val="007272C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5605"/>
    <w:rsid w:val="007A58B3"/>
    <w:rsid w:val="007A77A6"/>
    <w:rsid w:val="007B3498"/>
    <w:rsid w:val="007B4C9B"/>
    <w:rsid w:val="007B63AB"/>
    <w:rsid w:val="007C54FC"/>
    <w:rsid w:val="007C7B36"/>
    <w:rsid w:val="007D22F0"/>
    <w:rsid w:val="007D5062"/>
    <w:rsid w:val="007D592C"/>
    <w:rsid w:val="007D6F53"/>
    <w:rsid w:val="007E7E8B"/>
    <w:rsid w:val="007F28CD"/>
    <w:rsid w:val="00800500"/>
    <w:rsid w:val="00801511"/>
    <w:rsid w:val="00802D8A"/>
    <w:rsid w:val="008043E6"/>
    <w:rsid w:val="00812D05"/>
    <w:rsid w:val="00814AA9"/>
    <w:rsid w:val="00814B0A"/>
    <w:rsid w:val="0082555A"/>
    <w:rsid w:val="00831077"/>
    <w:rsid w:val="00840B4F"/>
    <w:rsid w:val="00841D54"/>
    <w:rsid w:val="008448F1"/>
    <w:rsid w:val="00851C4A"/>
    <w:rsid w:val="00851F93"/>
    <w:rsid w:val="008530D0"/>
    <w:rsid w:val="008707E2"/>
    <w:rsid w:val="008720D6"/>
    <w:rsid w:val="00873051"/>
    <w:rsid w:val="008750DD"/>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62C3"/>
    <w:rsid w:val="00907C90"/>
    <w:rsid w:val="00910239"/>
    <w:rsid w:val="0091030B"/>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6365"/>
    <w:rsid w:val="00A606E2"/>
    <w:rsid w:val="00A60932"/>
    <w:rsid w:val="00A65B26"/>
    <w:rsid w:val="00A713B5"/>
    <w:rsid w:val="00A83CC2"/>
    <w:rsid w:val="00A90A17"/>
    <w:rsid w:val="00A942B7"/>
    <w:rsid w:val="00A974B3"/>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6A61"/>
    <w:rsid w:val="00B22C2B"/>
    <w:rsid w:val="00B23265"/>
    <w:rsid w:val="00B2545F"/>
    <w:rsid w:val="00B350CF"/>
    <w:rsid w:val="00B445CC"/>
    <w:rsid w:val="00B471AA"/>
    <w:rsid w:val="00B52159"/>
    <w:rsid w:val="00B52B0E"/>
    <w:rsid w:val="00B53C2D"/>
    <w:rsid w:val="00B616C3"/>
    <w:rsid w:val="00B763E5"/>
    <w:rsid w:val="00B809A5"/>
    <w:rsid w:val="00B97C64"/>
    <w:rsid w:val="00BA44AC"/>
    <w:rsid w:val="00BB0529"/>
    <w:rsid w:val="00BB269B"/>
    <w:rsid w:val="00BC5502"/>
    <w:rsid w:val="00BC6816"/>
    <w:rsid w:val="00BD24CF"/>
    <w:rsid w:val="00BD3BE4"/>
    <w:rsid w:val="00BD5068"/>
    <w:rsid w:val="00BD6220"/>
    <w:rsid w:val="00BD7688"/>
    <w:rsid w:val="00BE3AA1"/>
    <w:rsid w:val="00BF112A"/>
    <w:rsid w:val="00BF1DD3"/>
    <w:rsid w:val="00BF274B"/>
    <w:rsid w:val="00C058E7"/>
    <w:rsid w:val="00C069F9"/>
    <w:rsid w:val="00C076D8"/>
    <w:rsid w:val="00C10322"/>
    <w:rsid w:val="00C1035A"/>
    <w:rsid w:val="00C11F36"/>
    <w:rsid w:val="00C13624"/>
    <w:rsid w:val="00C225AB"/>
    <w:rsid w:val="00C3376F"/>
    <w:rsid w:val="00C4370A"/>
    <w:rsid w:val="00C4779D"/>
    <w:rsid w:val="00C6105E"/>
    <w:rsid w:val="00C760BE"/>
    <w:rsid w:val="00C7688E"/>
    <w:rsid w:val="00C76B45"/>
    <w:rsid w:val="00C807D4"/>
    <w:rsid w:val="00C82897"/>
    <w:rsid w:val="00C86FCB"/>
    <w:rsid w:val="00C93C11"/>
    <w:rsid w:val="00C93F7A"/>
    <w:rsid w:val="00C9548C"/>
    <w:rsid w:val="00CA16C1"/>
    <w:rsid w:val="00CA210F"/>
    <w:rsid w:val="00CA45B7"/>
    <w:rsid w:val="00CA4D4C"/>
    <w:rsid w:val="00CB3402"/>
    <w:rsid w:val="00CC7761"/>
    <w:rsid w:val="00CD0A1F"/>
    <w:rsid w:val="00CD0E1C"/>
    <w:rsid w:val="00CD1CE4"/>
    <w:rsid w:val="00CD25D1"/>
    <w:rsid w:val="00CD2AF8"/>
    <w:rsid w:val="00CD31CA"/>
    <w:rsid w:val="00CE186C"/>
    <w:rsid w:val="00CE248C"/>
    <w:rsid w:val="00CF388A"/>
    <w:rsid w:val="00CF7AC2"/>
    <w:rsid w:val="00D06C6E"/>
    <w:rsid w:val="00D12D1E"/>
    <w:rsid w:val="00D139C6"/>
    <w:rsid w:val="00D14162"/>
    <w:rsid w:val="00D1664B"/>
    <w:rsid w:val="00D21AE7"/>
    <w:rsid w:val="00D25C02"/>
    <w:rsid w:val="00D3146C"/>
    <w:rsid w:val="00D33DF4"/>
    <w:rsid w:val="00D34266"/>
    <w:rsid w:val="00D43788"/>
    <w:rsid w:val="00D52269"/>
    <w:rsid w:val="00D53369"/>
    <w:rsid w:val="00D56602"/>
    <w:rsid w:val="00D57EF6"/>
    <w:rsid w:val="00D608AA"/>
    <w:rsid w:val="00D60C82"/>
    <w:rsid w:val="00D60D56"/>
    <w:rsid w:val="00D61EF9"/>
    <w:rsid w:val="00D62CD2"/>
    <w:rsid w:val="00D6442F"/>
    <w:rsid w:val="00D666D9"/>
    <w:rsid w:val="00D66AB9"/>
    <w:rsid w:val="00D74CC0"/>
    <w:rsid w:val="00D81D0D"/>
    <w:rsid w:val="00D90F19"/>
    <w:rsid w:val="00D93A31"/>
    <w:rsid w:val="00D93E79"/>
    <w:rsid w:val="00DA0CAB"/>
    <w:rsid w:val="00DA33E7"/>
    <w:rsid w:val="00DA3935"/>
    <w:rsid w:val="00DA58A1"/>
    <w:rsid w:val="00DA7704"/>
    <w:rsid w:val="00DB513D"/>
    <w:rsid w:val="00DB5720"/>
    <w:rsid w:val="00DC0C46"/>
    <w:rsid w:val="00DD42E8"/>
    <w:rsid w:val="00DD4703"/>
    <w:rsid w:val="00DD5FC4"/>
    <w:rsid w:val="00DE603B"/>
    <w:rsid w:val="00DE788C"/>
    <w:rsid w:val="00DF4055"/>
    <w:rsid w:val="00E2127A"/>
    <w:rsid w:val="00E34221"/>
    <w:rsid w:val="00E52E69"/>
    <w:rsid w:val="00E5542D"/>
    <w:rsid w:val="00E65C73"/>
    <w:rsid w:val="00E730EB"/>
    <w:rsid w:val="00E74A07"/>
    <w:rsid w:val="00E77D7D"/>
    <w:rsid w:val="00E90051"/>
    <w:rsid w:val="00E906E0"/>
    <w:rsid w:val="00E927DD"/>
    <w:rsid w:val="00E94F41"/>
    <w:rsid w:val="00E97697"/>
    <w:rsid w:val="00EA3BC0"/>
    <w:rsid w:val="00EA4E12"/>
    <w:rsid w:val="00EA5104"/>
    <w:rsid w:val="00EB2516"/>
    <w:rsid w:val="00EB2E0E"/>
    <w:rsid w:val="00EC3DAA"/>
    <w:rsid w:val="00EC52EE"/>
    <w:rsid w:val="00ED24C8"/>
    <w:rsid w:val="00ED34CA"/>
    <w:rsid w:val="00ED6A82"/>
    <w:rsid w:val="00ED6FE3"/>
    <w:rsid w:val="00ED7F89"/>
    <w:rsid w:val="00EF38BF"/>
    <w:rsid w:val="00EF3A1E"/>
    <w:rsid w:val="00EF445E"/>
    <w:rsid w:val="00EF4B2D"/>
    <w:rsid w:val="00F05807"/>
    <w:rsid w:val="00F224E6"/>
    <w:rsid w:val="00F24FC1"/>
    <w:rsid w:val="00F4077F"/>
    <w:rsid w:val="00F447C1"/>
    <w:rsid w:val="00F44CDA"/>
    <w:rsid w:val="00F45EE6"/>
    <w:rsid w:val="00F47218"/>
    <w:rsid w:val="00F50E1B"/>
    <w:rsid w:val="00F5279F"/>
    <w:rsid w:val="00F816A3"/>
    <w:rsid w:val="00F81933"/>
    <w:rsid w:val="00F8199F"/>
    <w:rsid w:val="00F820B2"/>
    <w:rsid w:val="00F86CFE"/>
    <w:rsid w:val="00F94802"/>
    <w:rsid w:val="00F95FA3"/>
    <w:rsid w:val="00FA00B0"/>
    <w:rsid w:val="00FA4C0C"/>
    <w:rsid w:val="00FA5A72"/>
    <w:rsid w:val="00FB38D9"/>
    <w:rsid w:val="00FB4FA6"/>
    <w:rsid w:val="00FB5BC3"/>
    <w:rsid w:val="00FC3180"/>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uiPriority w:val="5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 w:type="paragraph" w:styleId="Textodenotaderodap">
    <w:name w:val="footnote text"/>
    <w:basedOn w:val="Normal"/>
    <w:link w:val="TextodenotaderodapChar"/>
    <w:uiPriority w:val="99"/>
    <w:unhideWhenUsed/>
    <w:rsid w:val="00B809A5"/>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rsid w:val="00B809A5"/>
    <w:rPr>
      <w:rFonts w:asciiTheme="minorHAnsi" w:eastAsiaTheme="minorEastAsia" w:hAnsiTheme="minorHAnsi" w:cstheme="minorBidi"/>
    </w:rPr>
  </w:style>
  <w:style w:type="character" w:styleId="Refdenotaderodap">
    <w:name w:val="footnote reference"/>
    <w:basedOn w:val="Fontepargpadro"/>
    <w:uiPriority w:val="99"/>
    <w:semiHidden/>
    <w:unhideWhenUsed/>
    <w:rsid w:val="00B809A5"/>
    <w:rPr>
      <w:vertAlign w:val="superscript"/>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7"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5-2018/2016/Decreto/D8726.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5-2018/2016/Decreto/D8726.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5-2018/2016/Decreto/D8726.htm" TargetMode="External"/><Relationship Id="rId9"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32A82-AC8D-415B-A705-9FD742DE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1733</Words>
  <Characters>10399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csilva</cp:lastModifiedBy>
  <cp:revision>2</cp:revision>
  <cp:lastPrinted>2017-03-27T19:18:00Z</cp:lastPrinted>
  <dcterms:created xsi:type="dcterms:W3CDTF">2017-05-18T19:41:00Z</dcterms:created>
  <dcterms:modified xsi:type="dcterms:W3CDTF">2017-05-18T19:41:00Z</dcterms:modified>
</cp:coreProperties>
</file>